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2CE" w:rsidRDefault="008E22CE" w:rsidP="008E22CE">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Calibri" w:hAnsi="Calibri" w:cs="Calibri"/>
          <w:b/>
          <w:bCs/>
          <w:color w:val="000000"/>
          <w:sz w:val="28"/>
          <w:szCs w:val="28"/>
        </w:rPr>
        <w:t>Методические рекомендации</w:t>
      </w:r>
      <w:r>
        <w:rPr>
          <w:rStyle w:val="eop"/>
          <w:rFonts w:ascii="Calibri" w:hAnsi="Calibri" w:cs="Calibri"/>
          <w:color w:val="000000"/>
          <w:sz w:val="28"/>
          <w:szCs w:val="28"/>
        </w:rPr>
        <w:t> </w:t>
      </w:r>
    </w:p>
    <w:p w:rsidR="008E22CE" w:rsidRDefault="008E22CE" w:rsidP="008E22CE">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Calibri" w:hAnsi="Calibri" w:cs="Calibri"/>
          <w:b/>
          <w:bCs/>
          <w:color w:val="000000"/>
          <w:sz w:val="28"/>
          <w:szCs w:val="28"/>
        </w:rPr>
        <w:t>по профилактике распространения среди несовершеннолетних</w:t>
      </w:r>
      <w:r>
        <w:rPr>
          <w:rStyle w:val="eop"/>
          <w:rFonts w:ascii="Calibri" w:hAnsi="Calibri" w:cs="Calibri"/>
          <w:color w:val="000000"/>
          <w:sz w:val="28"/>
          <w:szCs w:val="28"/>
        </w:rPr>
        <w:t> </w:t>
      </w:r>
    </w:p>
    <w:p w:rsidR="008E22CE" w:rsidRDefault="008E22CE" w:rsidP="008E22CE">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Calibri" w:hAnsi="Calibri" w:cs="Calibri"/>
          <w:b/>
          <w:bCs/>
          <w:color w:val="000000"/>
          <w:sz w:val="28"/>
          <w:szCs w:val="28"/>
        </w:rPr>
        <w:t>и молодежи криминальных субкультур, экстремистских</w:t>
      </w:r>
      <w:r>
        <w:rPr>
          <w:rStyle w:val="eop"/>
          <w:rFonts w:ascii="Calibri" w:hAnsi="Calibri" w:cs="Calibri"/>
          <w:color w:val="000000"/>
          <w:sz w:val="28"/>
          <w:szCs w:val="28"/>
        </w:rPr>
        <w:t> </w:t>
      </w:r>
    </w:p>
    <w:p w:rsidR="008E22CE" w:rsidRDefault="008E22CE" w:rsidP="008E22CE">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Calibri" w:hAnsi="Calibri" w:cs="Calibri"/>
          <w:b/>
          <w:bCs/>
          <w:color w:val="000000"/>
          <w:sz w:val="28"/>
          <w:szCs w:val="28"/>
        </w:rPr>
        <w:t>и антиобщественных идей</w:t>
      </w:r>
      <w:r>
        <w:rPr>
          <w:rStyle w:val="eop"/>
          <w:rFonts w:ascii="Calibri" w:hAnsi="Calibri" w:cs="Calibri"/>
          <w:color w:val="000000"/>
          <w:sz w:val="28"/>
          <w:szCs w:val="28"/>
        </w:rPr>
        <w:t> </w:t>
      </w:r>
    </w:p>
    <w:p w:rsidR="008E22CE" w:rsidRDefault="008E22CE" w:rsidP="008E22CE">
      <w:pPr>
        <w:pStyle w:val="paragraph"/>
        <w:spacing w:before="0" w:beforeAutospacing="0" w:after="0" w:afterAutospacing="0"/>
        <w:jc w:val="center"/>
        <w:textAlignment w:val="baseline"/>
        <w:rPr>
          <w:rFonts w:ascii="Segoe UI" w:hAnsi="Segoe UI" w:cs="Segoe UI"/>
          <w:color w:val="000000"/>
          <w:sz w:val="18"/>
          <w:szCs w:val="18"/>
        </w:rPr>
      </w:pPr>
      <w:r>
        <w:rPr>
          <w:rStyle w:val="normaltextrun"/>
          <w:b/>
          <w:bCs/>
          <w:i/>
          <w:iCs/>
          <w:color w:val="000000"/>
          <w:sz w:val="28"/>
          <w:szCs w:val="28"/>
        </w:rPr>
        <w:t>I. Нормативные правовые акты и основные понятия, необходимые для осуществления работы по профилактике распространения экстремистских и антиобщественных идей.</w:t>
      </w:r>
      <w:r>
        <w:rPr>
          <w:rStyle w:val="eop"/>
          <w:color w:val="000000"/>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color w:val="000000"/>
          <w:sz w:val="18"/>
          <w:szCs w:val="18"/>
        </w:rPr>
      </w:pPr>
      <w:r>
        <w:rPr>
          <w:rStyle w:val="eop"/>
          <w:color w:val="000000"/>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sz w:val="28"/>
          <w:szCs w:val="28"/>
        </w:rPr>
        <w:t>        </w:t>
      </w:r>
      <w:r>
        <w:rPr>
          <w:rStyle w:val="normaltextrun"/>
          <w:rFonts w:ascii="Calibri" w:hAnsi="Calibri" w:cs="Calibri"/>
          <w:color w:val="000000"/>
          <w:sz w:val="28"/>
          <w:szCs w:val="28"/>
        </w:rPr>
        <w:t>Эффективность работы по профилактике распространения криминальных субкультур, экстремистских и антиобщественных идей, во многом зависит от ясного и правильного понимания этих сложных общественных явлений. Понятие «экстремизм» встречается в ряде нормативных правовых актов Российской Федерации, в числе которых: </w:t>
      </w:r>
      <w:r>
        <w:rPr>
          <w:rStyle w:val="eop"/>
          <w:rFonts w:ascii="Calibri" w:hAnsi="Calibri" w:cs="Calibri"/>
          <w:color w:val="000000"/>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sz w:val="28"/>
          <w:szCs w:val="28"/>
        </w:rPr>
        <w:t>1. Конституция Российской Федерации; </w:t>
      </w:r>
      <w:r>
        <w:rPr>
          <w:rStyle w:val="eop"/>
          <w:color w:val="000000"/>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sz w:val="28"/>
          <w:szCs w:val="28"/>
        </w:rPr>
        <w:t>2. Федеральный закон от 24 июня 1999 года № 120-ФЗ «Об основах системы профилактики безнадзорности и правонарушений несовершеннолетних»; </w:t>
      </w:r>
      <w:r>
        <w:rPr>
          <w:rStyle w:val="eop"/>
          <w:color w:val="000000"/>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sz w:val="28"/>
          <w:szCs w:val="28"/>
        </w:rPr>
        <w:t>3. Федеральный закон от 25 июля 2002 года № 114-ФЗ «О противодействии экстремистской деятельности»; </w:t>
      </w:r>
      <w:r>
        <w:rPr>
          <w:rStyle w:val="eop"/>
          <w:color w:val="000000"/>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sz w:val="28"/>
          <w:szCs w:val="28"/>
        </w:rPr>
        <w:t>4. Федеральный закон от 05 июля 2002 года №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w:t>
      </w:r>
      <w:r>
        <w:rPr>
          <w:rStyle w:val="eop"/>
          <w:color w:val="000000"/>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sz w:val="28"/>
          <w:szCs w:val="28"/>
        </w:rPr>
        <w:t>5. Федеральный закон от 6 октября 2003 года № 131-ФЗ «Об общих принципах организации местного самоуправления в Российской Федерации»; </w:t>
      </w:r>
      <w:r>
        <w:rPr>
          <w:rStyle w:val="eop"/>
          <w:color w:val="000000"/>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sz w:val="28"/>
          <w:szCs w:val="28"/>
        </w:rPr>
        <w:t>6. Федеральный закон от 24 июля 2007 года № 211-ФЗ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 </w:t>
      </w:r>
      <w:r>
        <w:rPr>
          <w:rStyle w:val="eop"/>
          <w:color w:val="000000"/>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sz w:val="28"/>
          <w:szCs w:val="28"/>
        </w:rPr>
        <w:t>7. Указ Президента Российской Федерации от 23 марта 1995 года № 310 (в редакции от 03.11.2004) «О мерах по обеспечению согласованных действий органов государственной власти в борьбе с проявлениями фашизма и иных форм политического экстремизма в Российской Федерации»; </w:t>
      </w:r>
      <w:r>
        <w:rPr>
          <w:rStyle w:val="eop"/>
          <w:color w:val="000000"/>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sz w:val="28"/>
          <w:szCs w:val="28"/>
        </w:rPr>
        <w:t>8. постановление Правительства Российской Федерации от 06.08.2015 года № 804 «Об утверждении правил определения перечня организаций и физических лиц, в отношении которых имеются сведения об их причастности к экстремисткой деятельности или терроризму, и доведения этого перечня </w:t>
      </w:r>
      <w:r>
        <w:rPr>
          <w:rStyle w:val="normaltextrun"/>
          <w:rFonts w:ascii="Calibri" w:hAnsi="Calibri" w:cs="Calibri"/>
          <w:color w:val="000000"/>
          <w:sz w:val="28"/>
          <w:szCs w:val="28"/>
        </w:rPr>
        <w:t>до</w:t>
      </w:r>
      <w:r>
        <w:rPr>
          <w:rStyle w:val="normaltextrun"/>
          <w:color w:val="000000"/>
          <w:sz w:val="28"/>
          <w:szCs w:val="28"/>
        </w:rPr>
        <w:t> </w:t>
      </w:r>
      <w:r>
        <w:rPr>
          <w:rStyle w:val="eop"/>
          <w:color w:val="000000"/>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alibri" w:hAnsi="Calibri" w:cs="Calibri"/>
          <w:sz w:val="28"/>
          <w:szCs w:val="28"/>
        </w:rPr>
        <w:t>сведений организаций, осуществляющих операции с денежными средствами или иным имуществом, и индивидуальных предпринимателей». </w:t>
      </w:r>
      <w:r>
        <w:rPr>
          <w:rStyle w:val="eop"/>
          <w:rFonts w:ascii="Calibri" w:hAnsi="Calibri" w:cs="Calibri"/>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color w:val="000000"/>
          <w:sz w:val="18"/>
          <w:szCs w:val="18"/>
        </w:rPr>
      </w:pP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color w:val="000000"/>
          <w:sz w:val="18"/>
          <w:szCs w:val="18"/>
        </w:rPr>
      </w:pPr>
      <w:r>
        <w:rPr>
          <w:rStyle w:val="normaltextrun"/>
          <w:sz w:val="28"/>
          <w:szCs w:val="28"/>
        </w:rPr>
        <w:t>         </w:t>
      </w:r>
      <w:r>
        <w:rPr>
          <w:rStyle w:val="normaltextrun"/>
          <w:rFonts w:ascii="Calibri" w:hAnsi="Calibri" w:cs="Calibri"/>
          <w:sz w:val="28"/>
          <w:szCs w:val="28"/>
        </w:rPr>
        <w:t>В соответствии с Федеральным законом от 25.07.2002 года № 114-ФЗ «О противодействии экстремистской деятельности», </w:t>
      </w:r>
      <w:r>
        <w:rPr>
          <w:rStyle w:val="normaltextrun"/>
          <w:rFonts w:ascii="Calibri" w:hAnsi="Calibri" w:cs="Calibri"/>
          <w:b/>
          <w:bCs/>
          <w:i/>
          <w:iCs/>
          <w:sz w:val="28"/>
          <w:szCs w:val="28"/>
        </w:rPr>
        <w:t>экстремистская деятельность (экстремизм) </w:t>
      </w:r>
      <w:r>
        <w:rPr>
          <w:rStyle w:val="normaltextrun"/>
          <w:rFonts w:ascii="Calibri" w:hAnsi="Calibri" w:cs="Calibri"/>
          <w:sz w:val="28"/>
          <w:szCs w:val="28"/>
        </w:rPr>
        <w:t>- это: </w:t>
      </w:r>
      <w:r>
        <w:rPr>
          <w:rStyle w:val="eop"/>
          <w:rFonts w:ascii="Calibri" w:hAnsi="Calibri" w:cs="Calibri"/>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alibri" w:hAnsi="Calibri" w:cs="Calibri"/>
          <w:sz w:val="28"/>
          <w:szCs w:val="28"/>
        </w:rPr>
        <w:lastRenderedPageBreak/>
        <w:sym w:font="Symbol" w:char="F0B7"/>
      </w:r>
      <w:r>
        <w:rPr>
          <w:rStyle w:val="normaltextrun"/>
          <w:rFonts w:ascii="Calibri" w:hAnsi="Calibri" w:cs="Calibri"/>
          <w:sz w:val="28"/>
          <w:szCs w:val="28"/>
        </w:rPr>
        <w:t xml:space="preserve"> насильственное изменение основ конституционного строя и нарушение целостности Российской Федерации; </w:t>
      </w:r>
      <w:r>
        <w:rPr>
          <w:rStyle w:val="eop"/>
          <w:rFonts w:ascii="Calibri" w:hAnsi="Calibri" w:cs="Calibri"/>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alibri" w:hAnsi="Calibri" w:cs="Calibri"/>
          <w:sz w:val="28"/>
          <w:szCs w:val="28"/>
        </w:rPr>
        <w:sym w:font="Symbol" w:char="F0B7"/>
      </w:r>
      <w:r>
        <w:rPr>
          <w:rStyle w:val="normaltextrun"/>
          <w:rFonts w:ascii="Calibri" w:hAnsi="Calibri" w:cs="Calibri"/>
          <w:sz w:val="28"/>
          <w:szCs w:val="28"/>
        </w:rPr>
        <w:t xml:space="preserve"> публичное оправдание терроризма и иная террористическая деятельность; </w:t>
      </w:r>
      <w:r>
        <w:rPr>
          <w:rStyle w:val="eop"/>
          <w:rFonts w:ascii="Calibri" w:hAnsi="Calibri" w:cs="Calibri"/>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alibri" w:hAnsi="Calibri" w:cs="Calibri"/>
          <w:sz w:val="28"/>
          <w:szCs w:val="28"/>
        </w:rPr>
        <w:sym w:font="Symbol" w:char="F0B7"/>
      </w:r>
      <w:r>
        <w:rPr>
          <w:rStyle w:val="normaltextrun"/>
          <w:rFonts w:ascii="Calibri" w:hAnsi="Calibri" w:cs="Calibri"/>
          <w:sz w:val="28"/>
          <w:szCs w:val="28"/>
        </w:rPr>
        <w:t xml:space="preserve"> возбуждение социальной, расовой, национальной или религиозной розни; </w:t>
      </w:r>
      <w:r>
        <w:rPr>
          <w:rStyle w:val="eop"/>
          <w:rFonts w:ascii="Calibri" w:hAnsi="Calibri" w:cs="Calibri"/>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alibri" w:hAnsi="Calibri" w:cs="Calibri"/>
          <w:sz w:val="28"/>
          <w:szCs w:val="28"/>
        </w:rPr>
        <w:sym w:font="Symbol" w:char="F0B7"/>
      </w:r>
      <w:r>
        <w:rPr>
          <w:rStyle w:val="normaltextrun"/>
          <w:rFonts w:ascii="Calibri" w:hAnsi="Calibri" w:cs="Calibri"/>
          <w:sz w:val="28"/>
          <w:szCs w:val="28"/>
        </w:rPr>
        <w:t xml:space="preserve">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 </w:t>
      </w:r>
      <w:r>
        <w:rPr>
          <w:rStyle w:val="eop"/>
          <w:rFonts w:ascii="Calibri" w:hAnsi="Calibri" w:cs="Calibri"/>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alibri" w:hAnsi="Calibri" w:cs="Calibri"/>
          <w:sz w:val="28"/>
          <w:szCs w:val="28"/>
        </w:rPr>
        <w:sym w:font="Symbol" w:char="F0B7"/>
      </w:r>
      <w:r>
        <w:rPr>
          <w:rStyle w:val="normaltextrun"/>
          <w:rFonts w:ascii="Calibri" w:hAnsi="Calibri" w:cs="Calibri"/>
          <w:sz w:val="28"/>
          <w:szCs w:val="28"/>
        </w:rPr>
        <w:t xml:space="preserve">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 </w:t>
      </w:r>
      <w:r>
        <w:rPr>
          <w:rStyle w:val="eop"/>
          <w:rFonts w:ascii="Calibri" w:hAnsi="Calibri" w:cs="Calibri"/>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alibri" w:hAnsi="Calibri" w:cs="Calibri"/>
          <w:sz w:val="28"/>
          <w:szCs w:val="28"/>
        </w:rPr>
        <w:sym w:font="Symbol" w:char="F0B7"/>
      </w:r>
      <w:r>
        <w:rPr>
          <w:rStyle w:val="normaltextrun"/>
          <w:rFonts w:ascii="Calibri" w:hAnsi="Calibri" w:cs="Calibri"/>
          <w:sz w:val="28"/>
          <w:szCs w:val="28"/>
        </w:rPr>
        <w:t xml:space="preserve"> совершение преступлений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r>
        <w:rPr>
          <w:rStyle w:val="eop"/>
          <w:rFonts w:ascii="Calibri" w:hAnsi="Calibri" w:cs="Calibri"/>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alibri" w:hAnsi="Calibri" w:cs="Calibri"/>
          <w:sz w:val="28"/>
          <w:szCs w:val="28"/>
        </w:rPr>
        <w:sym w:font="Symbol" w:char="F0B7"/>
      </w:r>
      <w:r>
        <w:rPr>
          <w:rStyle w:val="normaltextrun"/>
          <w:rFonts w:ascii="Calibri" w:hAnsi="Calibri" w:cs="Calibri"/>
          <w:sz w:val="28"/>
          <w:szCs w:val="28"/>
        </w:rPr>
        <w:t xml:space="preserve">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w:t>
      </w:r>
      <w:r>
        <w:rPr>
          <w:rStyle w:val="eop"/>
          <w:rFonts w:ascii="Calibri" w:hAnsi="Calibri" w:cs="Calibri"/>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alibri" w:hAnsi="Calibri" w:cs="Calibri"/>
          <w:sz w:val="28"/>
          <w:szCs w:val="28"/>
        </w:rPr>
        <w:sym w:font="Symbol" w:char="F0B7"/>
      </w:r>
      <w:r>
        <w:rPr>
          <w:rStyle w:val="normaltextrun"/>
          <w:rFonts w:ascii="Calibri" w:hAnsi="Calibri" w:cs="Calibri"/>
          <w:sz w:val="28"/>
          <w:szCs w:val="28"/>
        </w:rPr>
        <w:t xml:space="preserve">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 </w:t>
      </w:r>
      <w:r>
        <w:rPr>
          <w:rStyle w:val="eop"/>
          <w:rFonts w:ascii="Calibri" w:hAnsi="Calibri" w:cs="Calibri"/>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color w:val="000000"/>
          <w:sz w:val="18"/>
          <w:szCs w:val="18"/>
        </w:rPr>
      </w:pP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color w:val="000000"/>
          <w:sz w:val="18"/>
          <w:szCs w:val="18"/>
        </w:rPr>
      </w:pPr>
      <w:r>
        <w:rPr>
          <w:rStyle w:val="normaltextrun"/>
          <w:b/>
          <w:bCs/>
          <w:i/>
          <w:iCs/>
          <w:sz w:val="28"/>
          <w:szCs w:val="28"/>
        </w:rPr>
        <w:t>       </w:t>
      </w:r>
      <w:r>
        <w:rPr>
          <w:rStyle w:val="normaltextrun"/>
          <w:rFonts w:ascii="Calibri" w:hAnsi="Calibri" w:cs="Calibri"/>
          <w:b/>
          <w:bCs/>
          <w:i/>
          <w:iCs/>
          <w:sz w:val="28"/>
          <w:szCs w:val="28"/>
        </w:rPr>
        <w:t>Экстремистская организация </w:t>
      </w:r>
      <w:r>
        <w:rPr>
          <w:rStyle w:val="normaltextrun"/>
          <w:rFonts w:ascii="Calibri" w:hAnsi="Calibri" w:cs="Calibri"/>
          <w:sz w:val="28"/>
          <w:szCs w:val="28"/>
        </w:rPr>
        <w:t>- это общественное или религиозное объединение, в отношении которого по основаниям, предусмотренным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 </w:t>
      </w:r>
      <w:r>
        <w:rPr>
          <w:rStyle w:val="eop"/>
          <w:rFonts w:ascii="Calibri" w:hAnsi="Calibri" w:cs="Calibri"/>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b/>
          <w:bCs/>
          <w:i/>
          <w:iCs/>
          <w:sz w:val="28"/>
          <w:szCs w:val="28"/>
        </w:rPr>
        <w:t>       Экстремистские материалы </w:t>
      </w:r>
      <w:r>
        <w:rPr>
          <w:rStyle w:val="normaltextrun"/>
          <w:sz w:val="28"/>
          <w:szCs w:val="28"/>
        </w:rPr>
        <w:t>- это предназначенные для обнародования документы, призывающие к осуществлению экстремистской деятельности, либо обосновывающие необходимость осуществления такой деятельности. Сюда можно отнести: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color w:val="000000"/>
          <w:sz w:val="18"/>
          <w:szCs w:val="18"/>
        </w:rPr>
      </w:pPr>
      <w:r>
        <w:rPr>
          <w:rStyle w:val="normaltextrun"/>
          <w:b/>
          <w:bCs/>
          <w:i/>
          <w:iCs/>
          <w:sz w:val="28"/>
          <w:szCs w:val="28"/>
        </w:rPr>
        <w:t>       </w:t>
      </w:r>
      <w:r>
        <w:rPr>
          <w:rStyle w:val="normaltextrun"/>
          <w:rFonts w:ascii="Calibri" w:hAnsi="Calibri" w:cs="Calibri"/>
          <w:b/>
          <w:bCs/>
          <w:i/>
          <w:iCs/>
          <w:sz w:val="28"/>
          <w:szCs w:val="28"/>
        </w:rPr>
        <w:t>Экстремистская мотивация </w:t>
      </w:r>
      <w:r>
        <w:rPr>
          <w:rStyle w:val="normaltextrun"/>
          <w:rFonts w:ascii="Calibri" w:hAnsi="Calibri" w:cs="Calibri"/>
          <w:sz w:val="28"/>
          <w:szCs w:val="28"/>
        </w:rPr>
        <w:t>- это мотивация, основанная на групповой солидарности, осознании себя членом привилегированной группы, имеющей право на подавление в различных формах «чужаков». </w:t>
      </w:r>
      <w:r>
        <w:rPr>
          <w:rStyle w:val="eop"/>
          <w:rFonts w:ascii="Calibri" w:hAnsi="Calibri" w:cs="Calibri"/>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color w:val="000000"/>
          <w:sz w:val="18"/>
          <w:szCs w:val="18"/>
        </w:rPr>
      </w:pPr>
      <w:r>
        <w:rPr>
          <w:rStyle w:val="normaltextrun"/>
          <w:b/>
          <w:bCs/>
          <w:i/>
          <w:iCs/>
          <w:sz w:val="28"/>
          <w:szCs w:val="28"/>
        </w:rPr>
        <w:lastRenderedPageBreak/>
        <w:t>        </w:t>
      </w:r>
      <w:r>
        <w:rPr>
          <w:rStyle w:val="normaltextrun"/>
          <w:rFonts w:ascii="Calibri" w:hAnsi="Calibri" w:cs="Calibri"/>
          <w:b/>
          <w:bCs/>
          <w:i/>
          <w:iCs/>
          <w:sz w:val="28"/>
          <w:szCs w:val="28"/>
        </w:rPr>
        <w:t>Профилактика экстремизма </w:t>
      </w:r>
      <w:r>
        <w:rPr>
          <w:rStyle w:val="normaltextrun"/>
          <w:b/>
          <w:bCs/>
          <w:sz w:val="28"/>
          <w:szCs w:val="28"/>
        </w:rPr>
        <w:t>- </w:t>
      </w:r>
      <w:r>
        <w:rPr>
          <w:rStyle w:val="normaltextrun"/>
          <w:rFonts w:ascii="Calibri" w:hAnsi="Calibri" w:cs="Calibri"/>
          <w:sz w:val="28"/>
          <w:szCs w:val="28"/>
        </w:rPr>
        <w:t>это система определенных мер, направленных на предупреждение экстремистской деятельности, когда она еще не осуществляется (не осуществляются пропаганда и публичное демонстрирование нацистской атрибутики или символики, не осуществляются публичные призывы к осуществлению экстремистской деятельности и т.д.). </w:t>
      </w:r>
      <w:r>
        <w:rPr>
          <w:rStyle w:val="eop"/>
          <w:rFonts w:ascii="Calibri" w:hAnsi="Calibri" w:cs="Calibri"/>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color w:val="000000"/>
          <w:sz w:val="18"/>
          <w:szCs w:val="18"/>
        </w:rPr>
      </w:pPr>
      <w:r>
        <w:rPr>
          <w:rStyle w:val="normaltextrun"/>
          <w:b/>
          <w:bCs/>
          <w:i/>
          <w:iCs/>
          <w:sz w:val="28"/>
          <w:szCs w:val="28"/>
        </w:rPr>
        <w:t>       </w:t>
      </w:r>
      <w:r>
        <w:rPr>
          <w:rStyle w:val="normaltextrun"/>
          <w:rFonts w:ascii="Calibri" w:hAnsi="Calibri" w:cs="Calibri"/>
          <w:b/>
          <w:bCs/>
          <w:i/>
          <w:iCs/>
          <w:sz w:val="28"/>
          <w:szCs w:val="28"/>
        </w:rPr>
        <w:t>Терроризм </w:t>
      </w:r>
      <w:r>
        <w:rPr>
          <w:rStyle w:val="normaltextrun"/>
          <w:rFonts w:ascii="Calibri" w:hAnsi="Calibri" w:cs="Calibri"/>
          <w:sz w:val="28"/>
          <w:szCs w:val="28"/>
        </w:rPr>
        <w:t>- это крайнее проявление экстремизма явление, связанное с насилием, угрожающее жизни и здоровью граждан. </w:t>
      </w:r>
      <w:r>
        <w:rPr>
          <w:rStyle w:val="eop"/>
          <w:rFonts w:ascii="Calibri" w:hAnsi="Calibri" w:cs="Calibri"/>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color w:val="000000"/>
          <w:sz w:val="18"/>
          <w:szCs w:val="18"/>
        </w:rPr>
      </w:pPr>
      <w:r>
        <w:rPr>
          <w:rStyle w:val="normaltextrun"/>
          <w:b/>
          <w:bCs/>
          <w:i/>
          <w:iCs/>
          <w:sz w:val="28"/>
          <w:szCs w:val="28"/>
        </w:rPr>
        <w:t>       </w:t>
      </w:r>
      <w:r>
        <w:rPr>
          <w:rStyle w:val="normaltextrun"/>
          <w:rFonts w:ascii="Calibri" w:hAnsi="Calibri" w:cs="Calibri"/>
          <w:b/>
          <w:bCs/>
          <w:i/>
          <w:iCs/>
          <w:sz w:val="28"/>
          <w:szCs w:val="28"/>
        </w:rPr>
        <w:t>Национализм </w:t>
      </w:r>
      <w:r>
        <w:rPr>
          <w:rStyle w:val="normaltextrun"/>
          <w:rFonts w:ascii="Calibri" w:hAnsi="Calibri" w:cs="Calibri"/>
          <w:sz w:val="28"/>
          <w:szCs w:val="28"/>
        </w:rPr>
        <w:t>- это форма общественного единства, основанная на идее национального превосходства и национальной исключительности. </w:t>
      </w:r>
      <w:r>
        <w:rPr>
          <w:rStyle w:val="eop"/>
          <w:rFonts w:ascii="Calibri" w:hAnsi="Calibri" w:cs="Calibri"/>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color w:val="000000"/>
          <w:sz w:val="18"/>
          <w:szCs w:val="18"/>
        </w:rPr>
      </w:pPr>
      <w:r>
        <w:rPr>
          <w:rStyle w:val="normaltextrun"/>
          <w:b/>
          <w:bCs/>
          <w:i/>
          <w:iCs/>
          <w:sz w:val="28"/>
          <w:szCs w:val="28"/>
        </w:rPr>
        <w:t>          </w:t>
      </w:r>
      <w:r>
        <w:rPr>
          <w:rStyle w:val="normaltextrun"/>
          <w:rFonts w:ascii="Calibri" w:hAnsi="Calibri" w:cs="Calibri"/>
          <w:b/>
          <w:bCs/>
          <w:i/>
          <w:iCs/>
          <w:sz w:val="28"/>
          <w:szCs w:val="28"/>
        </w:rPr>
        <w:t>Расизм </w:t>
      </w:r>
      <w:r>
        <w:rPr>
          <w:rStyle w:val="normaltextrun"/>
          <w:rFonts w:ascii="Calibri" w:hAnsi="Calibri" w:cs="Calibri"/>
          <w:sz w:val="28"/>
          <w:szCs w:val="28"/>
        </w:rPr>
        <w:t>- это совокупность концепций, основу которых составляют положения о физической и психической неравноценности человеческих рас и о решающем влиянии расовых различий на историю и культуру человеческого общества. </w:t>
      </w:r>
      <w:r>
        <w:rPr>
          <w:rStyle w:val="eop"/>
          <w:rFonts w:ascii="Calibri" w:hAnsi="Calibri" w:cs="Calibri"/>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color w:val="000000"/>
          <w:sz w:val="18"/>
          <w:szCs w:val="18"/>
        </w:rPr>
      </w:pPr>
      <w:r>
        <w:rPr>
          <w:rStyle w:val="normaltextrun"/>
          <w:b/>
          <w:bCs/>
          <w:i/>
          <w:iCs/>
          <w:sz w:val="28"/>
          <w:szCs w:val="28"/>
        </w:rPr>
        <w:t>       </w:t>
      </w:r>
      <w:r>
        <w:rPr>
          <w:rStyle w:val="normaltextrun"/>
          <w:rFonts w:ascii="Calibri" w:hAnsi="Calibri" w:cs="Calibri"/>
          <w:b/>
          <w:bCs/>
          <w:i/>
          <w:iCs/>
          <w:sz w:val="28"/>
          <w:szCs w:val="28"/>
        </w:rPr>
        <w:t>Фашизм </w:t>
      </w:r>
      <w:r>
        <w:rPr>
          <w:rStyle w:val="normaltextrun"/>
          <w:rFonts w:ascii="Calibri" w:hAnsi="Calibri" w:cs="Calibri"/>
          <w:sz w:val="28"/>
          <w:szCs w:val="28"/>
        </w:rPr>
        <w:t>- это идеология и практика, утверждающие превосходство и исключительность определенной нации или расы и направленные на разжигание национальной нетерпимости, дискриминацию, применение насилия и терроризма, установления культа вождя. </w:t>
      </w:r>
      <w:r>
        <w:rPr>
          <w:rStyle w:val="eop"/>
          <w:rFonts w:ascii="Calibri" w:hAnsi="Calibri" w:cs="Calibri"/>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color w:val="000000"/>
          <w:sz w:val="18"/>
          <w:szCs w:val="18"/>
        </w:rPr>
      </w:pPr>
      <w:r>
        <w:rPr>
          <w:rStyle w:val="normaltextrun"/>
          <w:sz w:val="28"/>
          <w:szCs w:val="28"/>
        </w:rPr>
        <w:t>       </w:t>
      </w:r>
      <w:r>
        <w:rPr>
          <w:rStyle w:val="normaltextrun"/>
          <w:rFonts w:ascii="Calibri" w:hAnsi="Calibri" w:cs="Calibri"/>
          <w:sz w:val="28"/>
          <w:szCs w:val="28"/>
        </w:rPr>
        <w:t>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 </w:t>
      </w:r>
      <w:r>
        <w:rPr>
          <w:rStyle w:val="eop"/>
          <w:rFonts w:ascii="Calibri" w:hAnsi="Calibri" w:cs="Calibri"/>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Считать те или иные действия экстремистскими позволяет совокупность следующих критериев: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1) 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color w:val="000000"/>
          <w:sz w:val="18"/>
          <w:szCs w:val="18"/>
        </w:rPr>
      </w:pPr>
      <w:r>
        <w:rPr>
          <w:rStyle w:val="normaltextrun"/>
          <w:sz w:val="28"/>
          <w:szCs w:val="28"/>
        </w:rPr>
        <w:t xml:space="preserve">2) 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w:t>
      </w:r>
      <w:r>
        <w:rPr>
          <w:rStyle w:val="normaltextrun"/>
          <w:sz w:val="28"/>
          <w:szCs w:val="28"/>
        </w:rPr>
        <w:lastRenderedPageBreak/>
        <w:t>Однако,</w:t>
      </w:r>
      <w:r>
        <w:rPr>
          <w:rStyle w:val="normaltextrun"/>
          <w:rFonts w:ascii="Calibri" w:hAnsi="Calibri" w:cs="Calibri"/>
          <w:sz w:val="28"/>
          <w:szCs w:val="28"/>
        </w:rPr>
        <w:t> деятельность по пропаганде и публичному демонстрированию и такой символики будет содержать признаки экстремизма. </w:t>
      </w:r>
      <w:r>
        <w:rPr>
          <w:rStyle w:val="eop"/>
          <w:rFonts w:ascii="Calibri" w:hAnsi="Calibri" w:cs="Calibri"/>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color w:val="000000"/>
          <w:sz w:val="18"/>
          <w:szCs w:val="18"/>
        </w:rPr>
      </w:pP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alibri" w:hAnsi="Calibri" w:cs="Calibri"/>
          <w:b/>
          <w:bCs/>
          <w:i/>
          <w:iCs/>
          <w:sz w:val="28"/>
          <w:szCs w:val="28"/>
        </w:rPr>
        <w:t>Основные особенности экстремизма </w:t>
      </w:r>
      <w:r>
        <w:rPr>
          <w:rStyle w:val="eop"/>
          <w:rFonts w:ascii="Calibri" w:hAnsi="Calibri" w:cs="Calibri"/>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color w:val="000000"/>
          <w:sz w:val="18"/>
          <w:szCs w:val="18"/>
        </w:rPr>
      </w:pPr>
      <w:r>
        <w:rPr>
          <w:rStyle w:val="normaltextrun"/>
          <w:sz w:val="28"/>
          <w:szCs w:val="28"/>
        </w:rPr>
        <w:t>1) Экстремизм формируется преимущественно в маргинальной среде. Он постоянно </w:t>
      </w:r>
      <w:r>
        <w:rPr>
          <w:rStyle w:val="normaltextrun"/>
          <w:rFonts w:ascii="Calibri" w:hAnsi="Calibri" w:cs="Calibri"/>
          <w:sz w:val="28"/>
          <w:szCs w:val="28"/>
        </w:rPr>
        <w:t>подпитывается неопределенностью положения подростка или молодого человека и его неустановившимися взглядами на происхождение. </w:t>
      </w:r>
      <w:r>
        <w:rPr>
          <w:rStyle w:val="eop"/>
          <w:rFonts w:ascii="Calibri" w:hAnsi="Calibri" w:cs="Calibri"/>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color w:val="000000"/>
          <w:sz w:val="18"/>
          <w:szCs w:val="18"/>
        </w:rPr>
      </w:pPr>
      <w:r>
        <w:rPr>
          <w:rStyle w:val="normaltextrun"/>
          <w:sz w:val="28"/>
          <w:szCs w:val="28"/>
        </w:rPr>
        <w:t>2) Экстремизм проявляется в системах и ситуациях, характерных отсутствием действующих нормативов, установок, ориентирующих на законопослушность, консенсус с государственными институтами.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color w:val="000000"/>
          <w:sz w:val="18"/>
          <w:szCs w:val="18"/>
        </w:rPr>
      </w:pPr>
      <w:r>
        <w:rPr>
          <w:rStyle w:val="normaltextrun"/>
          <w:sz w:val="28"/>
          <w:szCs w:val="28"/>
        </w:rPr>
        <w:t>3) Экстремизм проявляется в тех обществах и группах, где присутствует низкий уровень самоуважения или же условия способствуют игнорированию прав личности.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color w:val="000000"/>
          <w:sz w:val="18"/>
          <w:szCs w:val="18"/>
        </w:rPr>
      </w:pPr>
      <w:r>
        <w:rPr>
          <w:rStyle w:val="normaltextrun"/>
          <w:sz w:val="28"/>
          <w:szCs w:val="28"/>
        </w:rPr>
        <w:t>4) Феномен характерен для общностей с деформированной, не представляющей собой целостности, культурой.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color w:val="000000"/>
          <w:sz w:val="18"/>
          <w:szCs w:val="18"/>
        </w:rPr>
      </w:pPr>
      <w:r>
        <w:rPr>
          <w:rStyle w:val="normaltextrun"/>
          <w:sz w:val="28"/>
          <w:szCs w:val="28"/>
        </w:rPr>
        <w:t>5) Экстремизм соответствует обществам и группам, принявшим идеологию насилия и проповедующим нравственную неразборчивость.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color w:val="000000"/>
          <w:sz w:val="18"/>
          <w:szCs w:val="18"/>
        </w:rPr>
      </w:pP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color w:val="000000"/>
          <w:sz w:val="18"/>
          <w:szCs w:val="18"/>
        </w:rPr>
      </w:pPr>
      <w:r>
        <w:rPr>
          <w:rStyle w:val="normaltextrun"/>
          <w:b/>
          <w:bCs/>
          <w:i/>
          <w:iCs/>
          <w:sz w:val="28"/>
          <w:szCs w:val="28"/>
        </w:rPr>
        <w:t>      </w:t>
      </w:r>
      <w:r>
        <w:rPr>
          <w:rStyle w:val="normaltextrun"/>
          <w:rFonts w:ascii="Calibri" w:hAnsi="Calibri" w:cs="Calibri"/>
          <w:b/>
          <w:bCs/>
          <w:i/>
          <w:iCs/>
          <w:sz w:val="28"/>
          <w:szCs w:val="28"/>
        </w:rPr>
        <w:t>Факторы (причины) возникновения экстремистских проявлений в подростковой и молодежной среде: </w:t>
      </w:r>
      <w:r>
        <w:rPr>
          <w:rStyle w:val="eop"/>
          <w:rFonts w:ascii="Calibri" w:hAnsi="Calibri" w:cs="Calibri"/>
          <w:sz w:val="28"/>
          <w:szCs w:val="28"/>
        </w:rPr>
        <w:t> </w:t>
      </w:r>
    </w:p>
    <w:p w:rsidR="008E22CE" w:rsidRDefault="008E22CE" w:rsidP="008E22CE">
      <w:pPr>
        <w:pStyle w:val="paragraph"/>
        <w:spacing w:before="0" w:beforeAutospacing="0" w:after="0" w:afterAutospacing="0"/>
        <w:textAlignment w:val="baseline"/>
        <w:rPr>
          <w:rFonts w:ascii="Segoe UI" w:hAnsi="Segoe UI" w:cs="Segoe UI"/>
          <w:sz w:val="18"/>
          <w:szCs w:val="18"/>
        </w:rPr>
      </w:pPr>
      <w:r>
        <w:rPr>
          <w:rStyle w:val="normaltextrun"/>
          <w:sz w:val="28"/>
          <w:szCs w:val="28"/>
        </w:rPr>
        <w:t>- обострение социальной напряженности (характеризуется комплексом социальных проблем, включающим проблемы уровня и качества образования, </w:t>
      </w:r>
      <w:r>
        <w:rPr>
          <w:rStyle w:val="eop"/>
          <w:sz w:val="28"/>
          <w:szCs w:val="28"/>
        </w:rPr>
        <w:t> </w:t>
      </w:r>
    </w:p>
    <w:p w:rsidR="008E22CE" w:rsidRDefault="008E22CE" w:rsidP="008E22CE">
      <w:pPr>
        <w:pStyle w:val="paragraph"/>
        <w:spacing w:before="0" w:beforeAutospacing="0" w:after="0" w:afterAutospacing="0"/>
        <w:textAlignment w:val="baseline"/>
        <w:rPr>
          <w:rFonts w:ascii="Segoe UI" w:hAnsi="Segoe UI" w:cs="Segoe UI"/>
          <w:sz w:val="18"/>
          <w:szCs w:val="18"/>
        </w:rPr>
      </w:pPr>
      <w:r>
        <w:rPr>
          <w:rStyle w:val="normaltextrun"/>
          <w:sz w:val="28"/>
          <w:szCs w:val="28"/>
        </w:rPr>
        <w:t>«выживания» на рынке труда, социального неравенства, снижения авторитета правоохранительных органов;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alibri" w:hAnsi="Calibri" w:cs="Calibri"/>
          <w:sz w:val="28"/>
          <w:szCs w:val="28"/>
        </w:rPr>
        <w:t>- изменение ценностных ориентаций в подростковой среде; </w:t>
      </w:r>
      <w:r>
        <w:rPr>
          <w:rStyle w:val="eop"/>
          <w:rFonts w:ascii="Calibri" w:hAnsi="Calibri" w:cs="Calibri"/>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alibri" w:hAnsi="Calibri" w:cs="Calibri"/>
          <w:sz w:val="28"/>
          <w:szCs w:val="28"/>
        </w:rPr>
        <w:t>- использование сети Интернет в противоправных целях (обеспечивает радикальным общественным объединениям доступ к широкой аудитории и пропаганде своей деятельности). </w:t>
      </w:r>
      <w:r>
        <w:rPr>
          <w:rStyle w:val="eop"/>
          <w:rFonts w:ascii="Calibri" w:hAnsi="Calibri" w:cs="Calibri"/>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color w:val="000000"/>
          <w:sz w:val="18"/>
          <w:szCs w:val="18"/>
        </w:rPr>
      </w:pPr>
      <w:r>
        <w:rPr>
          <w:rStyle w:val="eop"/>
          <w:sz w:val="28"/>
          <w:szCs w:val="28"/>
        </w:rPr>
        <w:t> </w:t>
      </w:r>
    </w:p>
    <w:p w:rsidR="008E22CE" w:rsidRDefault="008E22CE" w:rsidP="008E22CE">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Calibri" w:hAnsi="Calibri" w:cs="Calibri"/>
          <w:b/>
          <w:bCs/>
          <w:i/>
          <w:iCs/>
          <w:sz w:val="28"/>
          <w:szCs w:val="28"/>
        </w:rPr>
        <w:t>Неформальные молодежные объединения, субкультуры и группировки экстремистской направленности</w:t>
      </w:r>
      <w:r>
        <w:rPr>
          <w:rStyle w:val="eop"/>
          <w:rFonts w:ascii="Calibri" w:hAnsi="Calibri" w:cs="Calibri"/>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color w:val="000000"/>
          <w:sz w:val="18"/>
          <w:szCs w:val="18"/>
        </w:rPr>
      </w:pPr>
      <w:r>
        <w:rPr>
          <w:rStyle w:val="normaltextrun"/>
          <w:sz w:val="28"/>
          <w:szCs w:val="28"/>
        </w:rPr>
        <w:t>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color w:val="000000"/>
          <w:sz w:val="18"/>
          <w:szCs w:val="18"/>
        </w:rPr>
      </w:pPr>
      <w:r>
        <w:rPr>
          <w:rStyle w:val="normaltextrun"/>
          <w:sz w:val="28"/>
          <w:szCs w:val="28"/>
        </w:rPr>
        <w:t>        </w:t>
      </w:r>
      <w:r>
        <w:rPr>
          <w:rStyle w:val="normaltextrun"/>
          <w:rFonts w:ascii="Calibri" w:hAnsi="Calibri" w:cs="Calibri"/>
          <w:sz w:val="28"/>
          <w:szCs w:val="28"/>
        </w:rPr>
        <w:t>В целях профилактики экстремизма в молодёжной среде следует различать группировки экстремистской направленности от неформальных молодёжных объединений. В неформальных объединениях отсутствует четкое членство и их принято рассматривать, как формирования, объединяющие в себе молодёжь по признаку субкультуры (лат. </w:t>
      </w:r>
      <w:r>
        <w:rPr>
          <w:rStyle w:val="spellingerror"/>
          <w:sz w:val="28"/>
          <w:szCs w:val="28"/>
        </w:rPr>
        <w:t>sub</w:t>
      </w:r>
      <w:r>
        <w:rPr>
          <w:rStyle w:val="normaltextrun"/>
          <w:rFonts w:ascii="Calibri" w:hAnsi="Calibri" w:cs="Calibri"/>
          <w:sz w:val="28"/>
          <w:szCs w:val="28"/>
        </w:rPr>
        <w:t> – «под» + культура). </w:t>
      </w:r>
      <w:r>
        <w:rPr>
          <w:rStyle w:val="eop"/>
          <w:rFonts w:ascii="Calibri" w:hAnsi="Calibri" w:cs="Calibri"/>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alibri" w:hAnsi="Calibri" w:cs="Calibri"/>
          <w:sz w:val="28"/>
          <w:szCs w:val="28"/>
        </w:rPr>
        <w:t xml:space="preserve">Молодежная субкультура объединяет молодежь из разных социальных групп, с помощью специфического механизма своего функционирования. Сущность этого механизма состоит в том, что существуют некоторые общепринятые формы поведения и их «символическое» обеспечение, с </w:t>
      </w:r>
      <w:r>
        <w:rPr>
          <w:rStyle w:val="normaltextrun"/>
          <w:rFonts w:ascii="Calibri" w:hAnsi="Calibri" w:cs="Calibri"/>
          <w:sz w:val="28"/>
          <w:szCs w:val="28"/>
        </w:rPr>
        <w:lastRenderedPageBreak/>
        <w:t>которым молодые люди соприкасаются, и чувствуют себя «в своей тарелке», то есть в обществе себе подобных, объединенных в данной локальной ситуации вокруг определенным образом внешне выраженных ценностей, недоступных взрослым. Если родители полностью обеспечивают своих детей культурными образцами, и если ребенку это актуально и интересно, то тогда у него не будет необходимости заполнять культурный вакуум. Ведь, по сути, субкультура занимает собою образовавшуюся пустоту. Причастность к той или иной группе может быть связана со способом времяпрепровождения (музыкальные и спортивные фанаты, металлисты, рэперы), с социальной позицией (</w:t>
      </w:r>
      <w:r>
        <w:rPr>
          <w:rStyle w:val="spellingerror"/>
          <w:rFonts w:ascii="Calibri" w:hAnsi="Calibri" w:cs="Calibri"/>
          <w:sz w:val="28"/>
          <w:szCs w:val="28"/>
        </w:rPr>
        <w:t>экокультурные</w:t>
      </w:r>
      <w:r>
        <w:rPr>
          <w:rStyle w:val="normaltextrun"/>
          <w:rFonts w:ascii="Calibri" w:hAnsi="Calibri" w:cs="Calibri"/>
          <w:sz w:val="28"/>
          <w:szCs w:val="28"/>
        </w:rPr>
        <w:t>), с альтернативным творчеством (официально не признанные художники, скульпторы, музыканты, актеры и т.д.). </w:t>
      </w:r>
      <w:r>
        <w:rPr>
          <w:rStyle w:val="eop"/>
          <w:rFonts w:ascii="Calibri" w:hAnsi="Calibri" w:cs="Calibri"/>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w:t>
      </w:r>
      <w:r>
        <w:rPr>
          <w:rStyle w:val="spellingerror"/>
          <w:sz w:val="28"/>
          <w:szCs w:val="28"/>
        </w:rPr>
        <w:t>Cуществующие</w:t>
      </w:r>
      <w:r>
        <w:rPr>
          <w:rStyle w:val="normaltextrun"/>
          <w:sz w:val="28"/>
          <w:szCs w:val="28"/>
        </w:rPr>
        <w:t> неформальные </w:t>
      </w:r>
      <w:r>
        <w:rPr>
          <w:rStyle w:val="spellingerror"/>
          <w:sz w:val="28"/>
          <w:szCs w:val="28"/>
        </w:rPr>
        <w:t>подростково</w:t>
      </w:r>
      <w:r>
        <w:rPr>
          <w:rStyle w:val="normaltextrun"/>
          <w:sz w:val="28"/>
          <w:szCs w:val="28"/>
        </w:rPr>
        <w:t> - молодёжные объединения можно </w:t>
      </w:r>
      <w:r>
        <w:rPr>
          <w:rStyle w:val="spellingerror"/>
          <w:sz w:val="28"/>
          <w:szCs w:val="28"/>
        </w:rPr>
        <w:t>типологизировать</w:t>
      </w:r>
      <w:r>
        <w:rPr>
          <w:rStyle w:val="normaltextrun"/>
          <w:sz w:val="28"/>
          <w:szCs w:val="28"/>
        </w:rPr>
        <w:t> на: </w:t>
      </w:r>
      <w:r>
        <w:rPr>
          <w:rStyle w:val="spellingerror"/>
          <w:sz w:val="28"/>
          <w:szCs w:val="28"/>
        </w:rPr>
        <w:t>гедонистско</w:t>
      </w:r>
      <w:r>
        <w:rPr>
          <w:rStyle w:val="normaltextrun"/>
          <w:sz w:val="28"/>
          <w:szCs w:val="28"/>
        </w:rPr>
        <w:t>-развлекательные («наслаждение и развлечение»); </w:t>
      </w:r>
      <w:r>
        <w:rPr>
          <w:rStyle w:val="spellingerror"/>
          <w:sz w:val="28"/>
          <w:szCs w:val="28"/>
        </w:rPr>
        <w:t>спортивносоревновательные</w:t>
      </w:r>
      <w:r>
        <w:rPr>
          <w:rStyle w:val="normaltextrun"/>
          <w:sz w:val="28"/>
          <w:szCs w:val="28"/>
        </w:rPr>
        <w:t>; профориентационные; эскапистские («уход от мира»); </w:t>
      </w:r>
      <w:r>
        <w:rPr>
          <w:rStyle w:val="spellingerror"/>
          <w:sz w:val="28"/>
          <w:szCs w:val="28"/>
        </w:rPr>
        <w:t>мистагогические</w:t>
      </w:r>
      <w:r>
        <w:rPr>
          <w:rStyle w:val="normaltextrun"/>
          <w:sz w:val="28"/>
          <w:szCs w:val="28"/>
        </w:rPr>
        <w:t> («вводящие в тайну», связанные с духовными поисками); </w:t>
      </w:r>
      <w:r>
        <w:rPr>
          <w:rStyle w:val="spellingerror"/>
          <w:sz w:val="28"/>
          <w:szCs w:val="28"/>
        </w:rPr>
        <w:t>коммерциализованные</w:t>
      </w:r>
      <w:r>
        <w:rPr>
          <w:rStyle w:val="normaltextrun"/>
          <w:sz w:val="28"/>
          <w:szCs w:val="28"/>
        </w:rPr>
        <w:t> (сформированные для достижения прибыли); субкультуры социального вмешательства (все субкультуры, ориентированные на улучшение или изменение сложившейся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общественной системы или ее элементов); примыкающие к ним </w:t>
      </w:r>
      <w:r>
        <w:rPr>
          <w:rStyle w:val="spellingerror"/>
          <w:sz w:val="28"/>
          <w:szCs w:val="28"/>
        </w:rPr>
        <w:t>лидерско</w:t>
      </w:r>
      <w:r>
        <w:rPr>
          <w:rStyle w:val="normaltextrun"/>
          <w:sz w:val="28"/>
          <w:szCs w:val="28"/>
        </w:rPr>
        <w:t>-менеджерские; </w:t>
      </w:r>
      <w:r>
        <w:rPr>
          <w:rStyle w:val="spellingerror"/>
          <w:sz w:val="28"/>
          <w:szCs w:val="28"/>
        </w:rPr>
        <w:t>криминальноориентированные</w:t>
      </w:r>
      <w:r>
        <w:rPr>
          <w:rStyle w:val="normaltextrun"/>
          <w:sz w:val="28"/>
          <w:szCs w:val="28"/>
        </w:rPr>
        <w:t>.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color w:val="000000"/>
          <w:sz w:val="18"/>
          <w:szCs w:val="18"/>
        </w:rPr>
      </w:pPr>
      <w:r>
        <w:rPr>
          <w:rStyle w:val="normaltextrun"/>
          <w:sz w:val="28"/>
          <w:szCs w:val="28"/>
        </w:rPr>
        <w:t>       </w:t>
      </w:r>
      <w:r>
        <w:rPr>
          <w:rStyle w:val="normaltextrun"/>
          <w:rFonts w:ascii="Calibri" w:hAnsi="Calibri" w:cs="Calibri"/>
          <w:sz w:val="28"/>
          <w:szCs w:val="28"/>
        </w:rPr>
        <w:t>Экстремистские (радикальные) организации обычно декларируют, против чего они борются, и какие законные или незаконные методы они собираются использовать. Так, например, группировки «скинхедов» образуются, в большинстве случаев, из числа молодёжи, проживающей в одном микрорайоне либо обучающейся в одном учебном заведении. «Неформальные» лидеры, имеющие первоначально хулиганские мотивы совершения противоправных действий в отношении иностранных граждан, объединяют вокруг себя молодёжь, впоследствии, пропагандируя идеологию радикальных структур, подстрекают лиц, не имеющих устойчивого мировоззрения к совершению преступлений на национальной почве и расовой вражде. При этом следует отметить, что в группировки скинхедов попадает в основном молодёжь, не занятая какой-либо общественно-полезной деятельностью, не посещающая спортивные секции, клубы, иные заведения дополнительного образования. Маргинальные семьи в этой среде редкость. Как правило, это дети, финансово обеспеченные, но ограничены в общении с родителями в связи с их постоянной занятостью. </w:t>
      </w:r>
      <w:r>
        <w:rPr>
          <w:rStyle w:val="eop"/>
          <w:rFonts w:ascii="Calibri" w:hAnsi="Calibri" w:cs="Calibri"/>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color w:val="000000"/>
          <w:sz w:val="18"/>
          <w:szCs w:val="18"/>
        </w:rPr>
      </w:pPr>
      <w:r>
        <w:rPr>
          <w:rStyle w:val="normaltextrun"/>
          <w:sz w:val="28"/>
          <w:szCs w:val="28"/>
        </w:rPr>
        <w:t>        </w:t>
      </w:r>
      <w:r>
        <w:rPr>
          <w:rStyle w:val="normaltextrun"/>
          <w:rFonts w:ascii="Calibri" w:hAnsi="Calibri" w:cs="Calibri"/>
          <w:sz w:val="28"/>
          <w:szCs w:val="28"/>
        </w:rPr>
        <w:t>Специалисты отмечают, что наиболее уязвимой средой для проникновения идей экстремизма являются учащиеся школ с ещё не сформировавшейся и легко поддающейся влиянию психикой. Основная профилактическая задача - выявить и предупредить совершение преступлений экстремистского характера со стороны школьников. </w:t>
      </w:r>
      <w:r>
        <w:rPr>
          <w:rStyle w:val="eop"/>
          <w:rFonts w:ascii="Calibri" w:hAnsi="Calibri" w:cs="Calibri"/>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alibri" w:hAnsi="Calibri" w:cs="Calibri"/>
          <w:sz w:val="28"/>
          <w:szCs w:val="28"/>
        </w:rPr>
        <w:lastRenderedPageBreak/>
        <w:t>Таким образом, </w:t>
      </w:r>
      <w:r>
        <w:rPr>
          <w:rStyle w:val="normaltextrun"/>
          <w:rFonts w:ascii="Calibri" w:hAnsi="Calibri" w:cs="Calibri"/>
          <w:b/>
          <w:bCs/>
          <w:sz w:val="28"/>
          <w:szCs w:val="28"/>
        </w:rPr>
        <w:t>основная задача государственных органов и органов местного самоуправления - обеспечить профилактику экстремизма, с целью исключения возможности возникновения и развития экстремизма в подростковой и молодёжной среде. </w:t>
      </w:r>
      <w:r>
        <w:rPr>
          <w:rStyle w:val="eop"/>
          <w:rFonts w:ascii="Calibri" w:hAnsi="Calibri" w:cs="Calibri"/>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color w:val="000000"/>
          <w:sz w:val="18"/>
          <w:szCs w:val="18"/>
        </w:rPr>
      </w:pPr>
      <w:r>
        <w:rPr>
          <w:rStyle w:val="normaltextrun"/>
          <w:b/>
          <w:bCs/>
          <w:i/>
          <w:iCs/>
          <w:sz w:val="28"/>
          <w:szCs w:val="28"/>
        </w:rPr>
        <w:t> </w:t>
      </w:r>
      <w:r>
        <w:rPr>
          <w:rStyle w:val="eop"/>
          <w:sz w:val="28"/>
          <w:szCs w:val="28"/>
        </w:rPr>
        <w:t> </w:t>
      </w:r>
    </w:p>
    <w:p w:rsidR="008E22CE" w:rsidRDefault="008E22CE" w:rsidP="008E22CE">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Calibri" w:hAnsi="Calibri" w:cs="Calibri"/>
          <w:b/>
          <w:bCs/>
          <w:i/>
          <w:iCs/>
          <w:sz w:val="28"/>
          <w:szCs w:val="28"/>
        </w:rPr>
        <w:t>Категории детей и подростков, имеющие потенциальную возможность оказаться в поле экстремистской активности</w:t>
      </w:r>
      <w:r>
        <w:rPr>
          <w:rStyle w:val="eop"/>
          <w:rFonts w:ascii="Calibri" w:hAnsi="Calibri" w:cs="Calibri"/>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Деятельность по профилактике распространения в подростковой и молодежной среде экстремистских и антиобщественных идей должна быть направлена на следующие категории граждан: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дети и подростки, воспитывающиеся в социально дезориентированных семьях, семьях с низким социально-экономическим статусом и интеллектуальным уровнем, имеющих склонность к трансляции девиации (алкоголизм, наркомания, физическое и морально-нравственное насилие);</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«золотая молодежь», склонная к беззаконности и вседозволенности, экстремальному досугу и рассматривающая участие в экстремистской субкультуре как форму времяпровождения;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дети, подростки, молодежь, имеющие склонность к ненормативной агрессии, силовому методу решения проблем и споров, с неразвитыми навыками и рефлексами и саморегуляции;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носители молодежных субкультур, участники неформальных объединений, склонные к девиациям уличных компаний;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члены экстремистских политических, религиозных организаций, движений, сект;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воспитанники образовательных организаций и учреждений социальной защиты с круглосуточным пребыванием;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несовершеннолетние, освободившиеся из исправительных и воспитательных учреждений;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несовершеннолетние, чьи родители (законные представители) отбывали либо отбывают наказание в местах лишения свободы.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8E22CE" w:rsidRDefault="008E22CE" w:rsidP="008E22CE">
      <w:pPr>
        <w:pStyle w:val="paragraph"/>
        <w:spacing w:before="0" w:beforeAutospacing="0" w:after="0" w:afterAutospacing="0"/>
        <w:jc w:val="center"/>
        <w:textAlignment w:val="baseline"/>
        <w:rPr>
          <w:rFonts w:ascii="Segoe UI" w:hAnsi="Segoe UI" w:cs="Segoe UI"/>
          <w:sz w:val="18"/>
          <w:szCs w:val="18"/>
        </w:rPr>
      </w:pPr>
      <w:r>
        <w:rPr>
          <w:rStyle w:val="normaltextrun"/>
          <w:b/>
          <w:bCs/>
          <w:i/>
          <w:iCs/>
          <w:sz w:val="28"/>
          <w:szCs w:val="28"/>
        </w:rPr>
        <w:t>Правовые основы противодействия молодежному экстремизму</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Молодые люди при достижении установленного законом возраста могут быть привлечены как к административной, так и к уголовной ответственности.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В Кодексе об административных правонарушениях Российской Федерации имеются две статьи, предусматривающие ответственность за совершение правонарушения экстремистского характера.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Вместе с тем, Кодекс об административных правонарушениях Российской Федерации предусматривает ответственность за иные противоправные действия, которые также могут носить экстремистский характер или исходить из экстремистских побуждений, к их числу можно отнести: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lastRenderedPageBreak/>
        <w:t>нарушение законодательства о свободе совести, свободе вероисповедания и о религиозных объединениях (</w:t>
      </w:r>
      <w:r>
        <w:rPr>
          <w:rStyle w:val="normaltextrun"/>
          <w:i/>
          <w:iCs/>
          <w:sz w:val="28"/>
          <w:szCs w:val="28"/>
        </w:rPr>
        <w:t>статья 5.26</w:t>
      </w:r>
      <w:r>
        <w:rPr>
          <w:rStyle w:val="normaltextrun"/>
          <w:sz w:val="28"/>
          <w:szCs w:val="28"/>
        </w:rPr>
        <w:t>);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незаконные действия по отношению к государственным символам Российской Федерации (</w:t>
      </w:r>
      <w:r>
        <w:rPr>
          <w:rStyle w:val="normaltextrun"/>
          <w:i/>
          <w:iCs/>
          <w:sz w:val="28"/>
          <w:szCs w:val="28"/>
        </w:rPr>
        <w:t>статья 17.10</w:t>
      </w:r>
      <w:r>
        <w:rPr>
          <w:rStyle w:val="normaltextrun"/>
          <w:sz w:val="28"/>
          <w:szCs w:val="28"/>
        </w:rPr>
        <w:t>);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мелкое хулиганство (</w:t>
      </w:r>
      <w:r>
        <w:rPr>
          <w:rStyle w:val="normaltextrun"/>
          <w:i/>
          <w:iCs/>
          <w:sz w:val="28"/>
          <w:szCs w:val="28"/>
        </w:rPr>
        <w:t>статья 20.1</w:t>
      </w:r>
      <w:r>
        <w:rPr>
          <w:rStyle w:val="normaltextrun"/>
          <w:sz w:val="28"/>
          <w:szCs w:val="28"/>
        </w:rPr>
        <w:t>);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нарушение установленного порядка организации либо проведения собрания, митинга, демонстрации, шествия или пикетирования (</w:t>
      </w:r>
      <w:r>
        <w:rPr>
          <w:rStyle w:val="normaltextrun"/>
          <w:i/>
          <w:iCs/>
          <w:sz w:val="28"/>
          <w:szCs w:val="28"/>
        </w:rPr>
        <w:t>статья 20.2</w:t>
      </w:r>
      <w:r>
        <w:rPr>
          <w:rStyle w:val="normaltextrun"/>
          <w:sz w:val="28"/>
          <w:szCs w:val="28"/>
        </w:rPr>
        <w:t>);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пропаганда либо публичное демонстрирование нацисткой атрибутики либо символики, либо атрибутики или символики экстремистских организаций либо иных </w:t>
      </w:r>
      <w:r>
        <w:rPr>
          <w:rStyle w:val="contextualspellingandgrammarerror"/>
          <w:sz w:val="28"/>
          <w:szCs w:val="28"/>
        </w:rPr>
        <w:t>атрибутики</w:t>
      </w:r>
      <w:r>
        <w:rPr>
          <w:rStyle w:val="normaltextrun"/>
          <w:sz w:val="28"/>
          <w:szCs w:val="28"/>
        </w:rPr>
        <w:t> либо символики, пропаганда либо публичное демонстрирование которых запрещены федеральными законами (</w:t>
      </w:r>
      <w:r>
        <w:rPr>
          <w:rStyle w:val="normaltextrun"/>
          <w:i/>
          <w:iCs/>
          <w:sz w:val="28"/>
          <w:szCs w:val="28"/>
        </w:rPr>
        <w:t>статья 20.3</w:t>
      </w:r>
      <w:r>
        <w:rPr>
          <w:rStyle w:val="normaltextrun"/>
          <w:sz w:val="28"/>
          <w:szCs w:val="28"/>
        </w:rPr>
        <w:t>);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производство и распространение экстремистских материалов (</w:t>
      </w:r>
      <w:r>
        <w:rPr>
          <w:rStyle w:val="normaltextrun"/>
          <w:i/>
          <w:iCs/>
          <w:sz w:val="28"/>
          <w:szCs w:val="28"/>
        </w:rPr>
        <w:t>статья 20.29</w:t>
      </w:r>
      <w:r>
        <w:rPr>
          <w:rStyle w:val="normaltextrun"/>
          <w:sz w:val="28"/>
          <w:szCs w:val="28"/>
        </w:rPr>
        <w:t>);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нарушение правил поведения зрителей при проведении официальных спортивных соревнований (</w:t>
      </w:r>
      <w:r>
        <w:rPr>
          <w:rStyle w:val="normaltextrun"/>
          <w:i/>
          <w:iCs/>
          <w:sz w:val="28"/>
          <w:szCs w:val="28"/>
        </w:rPr>
        <w:t>статья 20.31</w:t>
      </w:r>
      <w:r>
        <w:rPr>
          <w:rStyle w:val="normaltextrun"/>
          <w:sz w:val="28"/>
          <w:szCs w:val="28"/>
        </w:rPr>
        <w:t>);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организация деятельности общественного или религиозного объединения, в отношении которого принято решение о приостановлении его деятельности (</w:t>
      </w:r>
      <w:r>
        <w:rPr>
          <w:rStyle w:val="normaltextrun"/>
          <w:i/>
          <w:iCs/>
          <w:sz w:val="28"/>
          <w:szCs w:val="28"/>
        </w:rPr>
        <w:t>ч.1 статьи 20.2</w:t>
      </w:r>
      <w:r>
        <w:rPr>
          <w:rStyle w:val="normaltextrun"/>
          <w:sz w:val="28"/>
          <w:szCs w:val="28"/>
        </w:rPr>
        <w:t>).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Уголовная ответственность предусмотрена за совершение противоправных деяний экстремистской направленности, к числу которых относятся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r>
        <w:rPr>
          <w:rStyle w:val="normaltextrun"/>
          <w:i/>
          <w:iCs/>
          <w:sz w:val="28"/>
          <w:szCs w:val="28"/>
        </w:rPr>
        <w:t>часть 2 п. л статьи 105 УК РФ </w:t>
      </w:r>
      <w:r>
        <w:rPr>
          <w:rStyle w:val="normaltextrun"/>
          <w:sz w:val="28"/>
          <w:szCs w:val="28"/>
        </w:rPr>
        <w:t>- убийство</w:t>
      </w:r>
      <w:r>
        <w:rPr>
          <w:rStyle w:val="normaltextrun"/>
          <w:i/>
          <w:iCs/>
          <w:sz w:val="28"/>
          <w:szCs w:val="28"/>
        </w:rPr>
        <w:t>; часть 2 п. е статьи 111 УК РФ </w:t>
      </w:r>
      <w:r>
        <w:rPr>
          <w:rStyle w:val="normaltextrun"/>
          <w:sz w:val="28"/>
          <w:szCs w:val="28"/>
        </w:rPr>
        <w:t>- умышленное причинение тяжкого вреда здоровью; </w:t>
      </w:r>
      <w:r>
        <w:rPr>
          <w:rStyle w:val="normaltextrun"/>
          <w:i/>
          <w:iCs/>
          <w:sz w:val="28"/>
          <w:szCs w:val="28"/>
        </w:rPr>
        <w:t>часть 2 п. е статьи 112 УК РФ </w:t>
      </w:r>
      <w:r>
        <w:rPr>
          <w:rStyle w:val="normaltextrun"/>
          <w:sz w:val="28"/>
          <w:szCs w:val="28"/>
        </w:rPr>
        <w:t>- умышленное причинение средней тяжести вреда здоровью; </w:t>
      </w:r>
      <w:r>
        <w:rPr>
          <w:rStyle w:val="normaltextrun"/>
          <w:i/>
          <w:iCs/>
          <w:sz w:val="28"/>
          <w:szCs w:val="28"/>
        </w:rPr>
        <w:t>часть 2 п. б статьи 115 </w:t>
      </w:r>
      <w:r>
        <w:rPr>
          <w:rStyle w:val="normaltextrun"/>
          <w:sz w:val="28"/>
          <w:szCs w:val="28"/>
        </w:rPr>
        <w:t>- умышленное причинение легкого вреда здоровью; </w:t>
      </w:r>
      <w:r>
        <w:rPr>
          <w:rStyle w:val="normaltextrun"/>
          <w:i/>
          <w:iCs/>
          <w:sz w:val="28"/>
          <w:szCs w:val="28"/>
        </w:rPr>
        <w:t>часть 2 п. б статьи 116 УК РФ </w:t>
      </w:r>
      <w:r>
        <w:rPr>
          <w:rStyle w:val="normaltextrun"/>
          <w:sz w:val="28"/>
          <w:szCs w:val="28"/>
        </w:rPr>
        <w:t>- побои</w:t>
      </w:r>
      <w:r>
        <w:rPr>
          <w:rStyle w:val="normaltextrun"/>
          <w:i/>
          <w:iCs/>
          <w:sz w:val="28"/>
          <w:szCs w:val="28"/>
        </w:rPr>
        <w:t>; часть 2 п. з статьи 117 УК РФ </w:t>
      </w:r>
      <w:r>
        <w:rPr>
          <w:rStyle w:val="normaltextrun"/>
          <w:sz w:val="28"/>
          <w:szCs w:val="28"/>
        </w:rPr>
        <w:t>- истязание</w:t>
      </w:r>
      <w:r>
        <w:rPr>
          <w:rStyle w:val="normaltextrun"/>
          <w:i/>
          <w:iCs/>
          <w:sz w:val="28"/>
          <w:szCs w:val="28"/>
        </w:rPr>
        <w:t>; часть 2 статьи 119 УК РФ </w:t>
      </w:r>
      <w:r>
        <w:rPr>
          <w:rStyle w:val="normaltextrun"/>
          <w:sz w:val="28"/>
          <w:szCs w:val="28"/>
        </w:rPr>
        <w:t>- угроза убийством или причинение тяжкого вреда здоровью; </w:t>
      </w:r>
      <w:r>
        <w:rPr>
          <w:rStyle w:val="normaltextrun"/>
          <w:i/>
          <w:iCs/>
          <w:sz w:val="28"/>
          <w:szCs w:val="28"/>
        </w:rPr>
        <w:t>статья 136 УК РФ </w:t>
      </w:r>
      <w:r>
        <w:rPr>
          <w:rStyle w:val="normaltextrun"/>
          <w:sz w:val="28"/>
          <w:szCs w:val="28"/>
        </w:rPr>
        <w:t>- нарушение равенства прав и свобод человека и гражданина; </w:t>
      </w:r>
      <w:r>
        <w:rPr>
          <w:rStyle w:val="normaltextrun"/>
          <w:i/>
          <w:iCs/>
          <w:sz w:val="28"/>
          <w:szCs w:val="28"/>
        </w:rPr>
        <w:t>статья 148 УК РФ </w:t>
      </w:r>
      <w:r>
        <w:rPr>
          <w:rStyle w:val="normaltextrun"/>
          <w:sz w:val="28"/>
          <w:szCs w:val="28"/>
        </w:rPr>
        <w:t>- воспрепятствование осуществлению прав на свободу совести и вероисповеданий; </w:t>
      </w:r>
      <w:r>
        <w:rPr>
          <w:rStyle w:val="normaltextrun"/>
          <w:i/>
          <w:iCs/>
          <w:sz w:val="28"/>
          <w:szCs w:val="28"/>
        </w:rPr>
        <w:t>статья 149 УК РФ </w:t>
      </w:r>
      <w:r>
        <w:rPr>
          <w:rStyle w:val="normaltextrun"/>
          <w:sz w:val="28"/>
          <w:szCs w:val="28"/>
        </w:rPr>
        <w:t>- воспрепятствование проведению собрания, митинга, демонстрации, шествия, пикетирования или участию в них; </w:t>
      </w:r>
      <w:r>
        <w:rPr>
          <w:rStyle w:val="normaltextrun"/>
          <w:i/>
          <w:iCs/>
          <w:sz w:val="28"/>
          <w:szCs w:val="28"/>
        </w:rPr>
        <w:t>часть 4 статьи 150 УК РФ </w:t>
      </w:r>
      <w:r>
        <w:rPr>
          <w:rStyle w:val="normaltextrun"/>
          <w:sz w:val="28"/>
          <w:szCs w:val="28"/>
        </w:rPr>
        <w:t>- вовлечение несовершеннолетнего в совершение преступления</w:t>
      </w:r>
      <w:r>
        <w:rPr>
          <w:rStyle w:val="normaltextrun"/>
          <w:i/>
          <w:iCs/>
          <w:sz w:val="28"/>
          <w:szCs w:val="28"/>
        </w:rPr>
        <w:t>; статья 212 УК РФ </w:t>
      </w:r>
      <w:r>
        <w:rPr>
          <w:rStyle w:val="normaltextrun"/>
          <w:sz w:val="28"/>
          <w:szCs w:val="28"/>
        </w:rPr>
        <w:t>- массовые беспорядки</w:t>
      </w:r>
      <w:r>
        <w:rPr>
          <w:rStyle w:val="normaltextrun"/>
          <w:i/>
          <w:iCs/>
          <w:sz w:val="28"/>
          <w:szCs w:val="28"/>
        </w:rPr>
        <w:t>; часть 1 п. б статьи 213 УК РФ </w:t>
      </w:r>
      <w:r>
        <w:rPr>
          <w:rStyle w:val="normaltextrun"/>
          <w:sz w:val="28"/>
          <w:szCs w:val="28"/>
        </w:rPr>
        <w:t>- хулиганство; </w:t>
      </w:r>
      <w:r>
        <w:rPr>
          <w:rStyle w:val="normaltextrun"/>
          <w:i/>
          <w:iCs/>
          <w:sz w:val="28"/>
          <w:szCs w:val="28"/>
        </w:rPr>
        <w:t>часть 2 статьи 214 УК РФ </w:t>
      </w:r>
      <w:r>
        <w:rPr>
          <w:rStyle w:val="normaltextrun"/>
          <w:sz w:val="28"/>
          <w:szCs w:val="28"/>
        </w:rPr>
        <w:t>- вандализм; </w:t>
      </w:r>
      <w:r>
        <w:rPr>
          <w:rStyle w:val="normaltextrun"/>
          <w:i/>
          <w:iCs/>
          <w:sz w:val="28"/>
          <w:szCs w:val="28"/>
        </w:rPr>
        <w:t>статья 239 УК РФ </w:t>
      </w:r>
      <w:r>
        <w:rPr>
          <w:rStyle w:val="normaltextrun"/>
          <w:sz w:val="28"/>
          <w:szCs w:val="28"/>
        </w:rPr>
        <w:t>- организация объединения, посягающего на личность и права граждан; </w:t>
      </w:r>
      <w:r>
        <w:rPr>
          <w:rStyle w:val="normaltextrun"/>
          <w:i/>
          <w:iCs/>
          <w:sz w:val="28"/>
          <w:szCs w:val="28"/>
        </w:rPr>
        <w:t>статья 243 УК РФ </w:t>
      </w:r>
      <w:r>
        <w:rPr>
          <w:rStyle w:val="normaltextrun"/>
          <w:sz w:val="28"/>
          <w:szCs w:val="28"/>
        </w:rPr>
        <w:t>- уничтожение или повреждение памятников истории и культуры</w:t>
      </w:r>
      <w:r>
        <w:rPr>
          <w:rStyle w:val="normaltextrun"/>
          <w:i/>
          <w:iCs/>
          <w:sz w:val="28"/>
          <w:szCs w:val="28"/>
        </w:rPr>
        <w:t>; часть 2 п. б статьи 244 УК РФ </w:t>
      </w:r>
      <w:r>
        <w:rPr>
          <w:rStyle w:val="normaltextrun"/>
          <w:sz w:val="28"/>
          <w:szCs w:val="28"/>
        </w:rPr>
        <w:t>- надругательство над телами умерших и местами их захоронения; </w:t>
      </w:r>
      <w:r>
        <w:rPr>
          <w:rStyle w:val="normaltextrun"/>
          <w:i/>
          <w:iCs/>
          <w:sz w:val="28"/>
          <w:szCs w:val="28"/>
        </w:rPr>
        <w:t>статья 280 УК РФ </w:t>
      </w:r>
      <w:r>
        <w:rPr>
          <w:rStyle w:val="normaltextrun"/>
          <w:sz w:val="28"/>
          <w:szCs w:val="28"/>
        </w:rPr>
        <w:t>- публичные призывы к осуществлению экстремистской деятельности; </w:t>
      </w:r>
      <w:r>
        <w:rPr>
          <w:rStyle w:val="normaltextrun"/>
          <w:i/>
          <w:iCs/>
          <w:sz w:val="28"/>
          <w:szCs w:val="28"/>
        </w:rPr>
        <w:t>статья 281 УК РФ </w:t>
      </w:r>
      <w:r>
        <w:rPr>
          <w:rStyle w:val="normaltextrun"/>
          <w:sz w:val="28"/>
          <w:szCs w:val="28"/>
        </w:rPr>
        <w:t>- диверсия</w:t>
      </w:r>
      <w:r>
        <w:rPr>
          <w:rStyle w:val="normaltextrun"/>
          <w:i/>
          <w:iCs/>
          <w:sz w:val="28"/>
          <w:szCs w:val="28"/>
        </w:rPr>
        <w:t>; статья 282 УК РФ </w:t>
      </w:r>
      <w:r>
        <w:rPr>
          <w:rStyle w:val="normaltextrun"/>
          <w:sz w:val="28"/>
          <w:szCs w:val="28"/>
        </w:rPr>
        <w:t xml:space="preserve">- возбуждение ненависти либо вражды, а равно унижение </w:t>
      </w:r>
      <w:r>
        <w:rPr>
          <w:rStyle w:val="normaltextrun"/>
          <w:sz w:val="28"/>
          <w:szCs w:val="28"/>
        </w:rPr>
        <w:lastRenderedPageBreak/>
        <w:t>человеческого достоинства; </w:t>
      </w:r>
      <w:r>
        <w:rPr>
          <w:rStyle w:val="normaltextrun"/>
          <w:i/>
          <w:iCs/>
          <w:sz w:val="28"/>
          <w:szCs w:val="28"/>
        </w:rPr>
        <w:t>статья 282.1 УК РФ </w:t>
      </w:r>
      <w:r>
        <w:rPr>
          <w:rStyle w:val="normaltextrun"/>
          <w:sz w:val="28"/>
          <w:szCs w:val="28"/>
        </w:rPr>
        <w:t>- организация экстремистского сообщества</w:t>
      </w:r>
      <w:r>
        <w:rPr>
          <w:rStyle w:val="normaltextrun"/>
          <w:i/>
          <w:iCs/>
          <w:sz w:val="28"/>
          <w:szCs w:val="28"/>
        </w:rPr>
        <w:t>; статья 282.2 УК РФ </w:t>
      </w:r>
      <w:r>
        <w:rPr>
          <w:rStyle w:val="normaltextrun"/>
          <w:sz w:val="28"/>
          <w:szCs w:val="28"/>
        </w:rPr>
        <w:t>- организация деятельности экстремистской организации</w:t>
      </w:r>
      <w:r>
        <w:rPr>
          <w:rStyle w:val="normaltextrun"/>
          <w:i/>
          <w:iCs/>
          <w:sz w:val="28"/>
          <w:szCs w:val="28"/>
        </w:rPr>
        <w:t>; статья 357 УК РФ </w:t>
      </w:r>
      <w:r>
        <w:rPr>
          <w:rStyle w:val="normaltextrun"/>
          <w:sz w:val="28"/>
          <w:szCs w:val="28"/>
        </w:rPr>
        <w:t>- геноцид).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b/>
          <w:bCs/>
          <w:i/>
          <w:iCs/>
          <w:sz w:val="28"/>
          <w:szCs w:val="28"/>
        </w:rPr>
        <w:t>Профилактические меры, направленные на предупреждение распространения в подростковой среде экстремистских и антиобщественных идей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В соответствии со ст. 2 Федерального закона от 25.07.2002 года № 114-ФЗ «О противодействии экстремистской деятельности» противодействие (т.е. пресечение и профилактика) экстремистской деятельности основывается на следующих принципах: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1) законность;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2) гласность;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3) приоритет обеспечения безопасности Российской Федерации;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4) приоритет мер, направленных на предупреждение экстремистской деятельности;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5)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6) неотвратимость наказания за осуществление экстремистской деятельности.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Эти основные принципы являются определяющими при выборе средств и методов реагирования на факты и обстоятельства, имеющие признаки экстремизма.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Необходимо отметить следующее разделение полномочий по профилактике распространения экстремизма: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первичная профилактика - работа по предотвращению притока (рекрутирования) новых членов в экстремистские организации. Проводится преимущественно гражданскими (общественными) организациями, субъектами системы профилактики безнадзорности и правонарушений несовершеннолетних;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вторичная профилактика - профилактическая работа с участниками экстремистских формирований. Осуществляется государственными силовыми структурами и иными специализированными государственными органами.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Наиболее распространенными формами реализации мероприятий по первичной профилактике экстремизма являются: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проведение органами и учреждения ми системы профилактики работы, направленной на воспитание толерантности, формирование гражданско-патриотического и правового самосознания, законопослушного поведения среди несовершеннолетних;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xml:space="preserve">внедрение специальных курсов и программ по обучению специалистов органов и учреждений системы профилактики безнадзорности и правонарушений несовершеннолетних формам и методам работы по выявлению детей «группы риска», имеющих потенциальную возможность оказаться в поле экстремистской деятельности, и организации </w:t>
      </w:r>
      <w:r>
        <w:rPr>
          <w:rStyle w:val="normaltextrun"/>
          <w:sz w:val="28"/>
          <w:szCs w:val="28"/>
        </w:rPr>
        <w:lastRenderedPageBreak/>
        <w:t>индивидуальной профилактической работы с данной категорией несовершеннолетних;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организация мероприятий, направленных повышение педагогической компетентности родителей в вопросах воспитания детей;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создание в образовательных организациях общественных формирований правоохранительной направленности;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создание молодежных отрядов правоохранительной направленности, пропагандирующих толерантность, гражданственность, патриотизм, здоровый образ жизни, успешность;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развитие дворового спорта, организация и проведение соревнований по дворовому футболу, волейболу, стритболу;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организация и проведение фестивалей молодежных музыкальных субкультур (панки, хиппи, рокеры, хип-хоп культура и др.);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развитие системы реабилитационных и досуговых центров для несовершеннолетних, оказавшихся в трудной жизненной ситуации. </w:t>
      </w:r>
      <w:r>
        <w:rPr>
          <w:rStyle w:val="eop"/>
          <w:sz w:val="28"/>
          <w:szCs w:val="28"/>
        </w:rPr>
        <w:t> </w:t>
      </w:r>
    </w:p>
    <w:p w:rsidR="008E22CE" w:rsidRDefault="008E22CE" w:rsidP="008E22CE">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rsidR="008E22CE" w:rsidRDefault="008E22CE" w:rsidP="008E22CE">
      <w:pPr>
        <w:pStyle w:val="paragraph"/>
        <w:spacing w:before="0" w:beforeAutospacing="0" w:after="0" w:afterAutospacing="0"/>
        <w:jc w:val="center"/>
        <w:textAlignment w:val="baseline"/>
        <w:rPr>
          <w:rFonts w:ascii="Segoe UI" w:hAnsi="Segoe UI" w:cs="Segoe UI"/>
          <w:sz w:val="18"/>
          <w:szCs w:val="18"/>
        </w:rPr>
      </w:pPr>
      <w:r>
        <w:rPr>
          <w:rStyle w:val="normaltextrun"/>
          <w:b/>
          <w:bCs/>
          <w:i/>
          <w:iCs/>
          <w:sz w:val="28"/>
          <w:szCs w:val="28"/>
        </w:rPr>
        <w:t>II. Профилактика распространения криминальной субкультуры. Основные понятия, необходимые для осуществления работы по профилактике распространения криминальной субкультуры.</w:t>
      </w:r>
      <w:r>
        <w:rPr>
          <w:rStyle w:val="eop"/>
          <w:sz w:val="28"/>
          <w:szCs w:val="28"/>
        </w:rPr>
        <w:t> </w:t>
      </w:r>
    </w:p>
    <w:p w:rsidR="008E22CE" w:rsidRDefault="008E22CE" w:rsidP="008E22CE">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На современном этапе понятие «криминальная субкультура» в нормативно-правовых актах не закреплено. В связи с этим, настоящие методические рекомендации включают информацию о признаках и функциях криминальной субкультуры, ее влияния на личность, рекомендации по выявлению криминальных субкультур, перечень действий оперативного реагирования в ситуации выявления признаков криминальной субкультуры.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b/>
          <w:bCs/>
          <w:i/>
          <w:iCs/>
          <w:sz w:val="28"/>
          <w:szCs w:val="28"/>
        </w:rPr>
        <w:t>Криминальная субкультура - </w:t>
      </w:r>
      <w:r>
        <w:rPr>
          <w:rStyle w:val="normaltextrun"/>
          <w:sz w:val="28"/>
          <w:szCs w:val="28"/>
        </w:rPr>
        <w:t>образ жизни, система идеологических, правовых, нравственных, философских, эстетических традиций, манера поведения, образ мышления и привычек лиц, совершивших преступления и отбывавших (отбывающих) наказание в местах лишения свободы, оправдывающий и восхваляющий опыт преступного поведения.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b/>
          <w:bCs/>
          <w:i/>
          <w:iCs/>
          <w:sz w:val="28"/>
          <w:szCs w:val="28"/>
        </w:rPr>
        <w:t>       Криминальный мир </w:t>
      </w:r>
      <w:r>
        <w:rPr>
          <w:rStyle w:val="normaltextrun"/>
          <w:sz w:val="28"/>
          <w:szCs w:val="28"/>
        </w:rPr>
        <w:t>- взаимодействие организованных преступных сообществ преступников-профессионалов на основе криминальной субкультуры.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b/>
          <w:bCs/>
          <w:i/>
          <w:iCs/>
          <w:sz w:val="28"/>
          <w:szCs w:val="28"/>
        </w:rPr>
        <w:t>      Антиобщественный образ жизни </w:t>
      </w:r>
      <w:r>
        <w:rPr>
          <w:rStyle w:val="normaltextrun"/>
          <w:sz w:val="28"/>
          <w:szCs w:val="28"/>
        </w:rPr>
        <w:t>- образ жизни, основанный на отрицательном отношении к социальным, правовым нормам или общепринятым нравственным стандартам поведения.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b/>
          <w:bCs/>
          <w:i/>
          <w:iCs/>
          <w:sz w:val="28"/>
          <w:szCs w:val="28"/>
        </w:rPr>
        <w:t>      Признаки и функции криминальной субкультуры, ее влияние на личность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На настоящий момент актуальным остается уровень правонарушений и преступности среди несовершеннолетних и молодежи, чему отчасти способствует распространение криминальных субкультур.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xml:space="preserve">      Криминальная субкультура (как и любая иная субкультура) заменяет собою общепринятые в обществе ценности и деформирует правосознание, создавая привлекательный образ антисоциального образа жизни. Особую </w:t>
      </w:r>
      <w:r>
        <w:rPr>
          <w:rStyle w:val="normaltextrun"/>
          <w:sz w:val="28"/>
          <w:szCs w:val="28"/>
        </w:rPr>
        <w:lastRenderedPageBreak/>
        <w:t>опасность ее распространение представляет собой в среде несовершеннолетних и молодежи. Это обусловлено возрастными особенностями, влияющими на скорость распространения криминальной субкультуры, а также отчужденностью данной категории лиц от официальной культуры и привлекательностью альтернативных социальных ценностей.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Наиболее распространенной среди несовершеннолетних и молодежи является криминальная субкультура, известная под аббревиатурой «АУЕ».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b/>
          <w:bCs/>
          <w:sz w:val="28"/>
          <w:szCs w:val="28"/>
        </w:rPr>
        <w:t>«АУЕ» </w:t>
      </w:r>
      <w:r>
        <w:rPr>
          <w:rStyle w:val="normaltextrun"/>
          <w:sz w:val="28"/>
          <w:szCs w:val="28"/>
        </w:rPr>
        <w:t>(«</w:t>
      </w:r>
      <w:r>
        <w:rPr>
          <w:rStyle w:val="spellingerror"/>
          <w:sz w:val="28"/>
          <w:szCs w:val="28"/>
        </w:rPr>
        <w:t>Арестанское</w:t>
      </w:r>
      <w:r>
        <w:rPr>
          <w:rStyle w:val="normaltextrun"/>
          <w:sz w:val="28"/>
          <w:szCs w:val="28"/>
        </w:rPr>
        <w:t> уголовное единство», «</w:t>
      </w:r>
      <w:r>
        <w:rPr>
          <w:rStyle w:val="spellingerror"/>
          <w:sz w:val="28"/>
          <w:szCs w:val="28"/>
        </w:rPr>
        <w:t>Арестанско-уркаганское</w:t>
      </w:r>
      <w:r>
        <w:rPr>
          <w:rStyle w:val="normaltextrun"/>
          <w:sz w:val="28"/>
          <w:szCs w:val="28"/>
        </w:rPr>
        <w:t> единство», «</w:t>
      </w:r>
      <w:r>
        <w:rPr>
          <w:rStyle w:val="spellingerror"/>
          <w:sz w:val="28"/>
          <w:szCs w:val="28"/>
        </w:rPr>
        <w:t>Арестанский</w:t>
      </w:r>
      <w:r>
        <w:rPr>
          <w:rStyle w:val="normaltextrun"/>
          <w:sz w:val="28"/>
          <w:szCs w:val="28"/>
        </w:rPr>
        <w:t> уклад един») - молодежная субкультура, пропагандирующая антисоциальный (преступный) образ жизни и навязывающая стереотипы и модели поведения, характерные для представителей криминального мира, находящихся в местах лишения свободы (далее - «АУЕ»).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Основу криминальной субкультуры «АУЕ» составляют противоречащие гражданскому обществу ценности, традиции, различные идеи объединившихся в группы молодых преступников.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Носителями криминальной субкультуры являются представители криминального мира (чаще всего лица, имеющие рецидив преступлений), которые аккумулируют и стремятся передавать устойчивый преступный опыт новым поколениям преступников.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Социальный вред криминальной субкультуры заключается в том, что она уродливо социализирует личность несовершеннолетнего, стимулирует противоправное (преступное) поведение и является механизмом «воспроизведения» преступности за счет несовершеннолетних и молодежи.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Криминальная субкультура базируется на дефектах правосознания: социально-правовой инфантилизм, правовое бескультурье, социально-правовой негативизм, цинизм, и формируется в особой «философии» криминального образа жизни.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Целями распространения идей «АУЕ» выступают: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сбор средств для оказания материальной поддержки представителям криминального мира, находящимся в местах лишения свободы (пополнение «общака»);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извлечение выгоды путем реализации товаров, произведенных в местах лишения свободы, либо имеющих характерную для таких мест символику;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вовлечение несовершеннолетних и молодежи в совершение преступлений, правонарушений и ведение антисоциального образа жизни;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использование несовершеннолетних и молодежи для участия в насильственных и незаконных протестных акциях.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Для данной криминальной субкультуры характерны следующие признаки: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отрицание необходимости ответственности за преступления и правонарушения, «перенос» ответственности за свои поступки на других («не мы такие - жизнь такая», «сам виноват, напросился»);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lastRenderedPageBreak/>
        <w:t>привлекательность быстрого обогащения за счет других лиц, которые явно «недостойны» имеющихся у них материальных благ;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потребительское отношение к женщинам и старшим лицам;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излишнее расточительство с целью произвести впечатление;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нарочито эпатажное потребление спиртосодержащей продукции;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пренебрежительное отношение к трудовой деятельности;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противопоставление своих желаний требованиям закона;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агрессия в отношении представителей власти, культ насилия.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Важное место в криминальной субкультуре занимают мифы (преимущественно красочно описывающие места лишения свободы – колонии и тюрьмы), формирующие привлекательные образы «удачливого вора», «смелого разбойника», «несгибаемого парня», «честного вора», культивирующие «преступную романтику», построенную на идее «справедливости» вопреки государственным законам.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Контент-анализ электронных ресурсов показывает, что данная субкультура интересует большое количество подписчиков в социальных сетях (группы более чем с 200 тысячами участников) и на канале </w:t>
      </w:r>
      <w:r>
        <w:rPr>
          <w:rStyle w:val="spellingerror"/>
          <w:sz w:val="28"/>
          <w:szCs w:val="28"/>
        </w:rPr>
        <w:t>Youtube</w:t>
      </w:r>
      <w:r>
        <w:rPr>
          <w:rStyle w:val="normaltextrun"/>
          <w:sz w:val="28"/>
          <w:szCs w:val="28"/>
        </w:rPr>
        <w:t> в сети Интернет, подавляющая часть которых – несовершеннолетние и молодежь.</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Криминальная субкультура с учетом возрастных особенностей несовершеннолетних, привлекательная для определенной части молодежи по следующим причинам: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наличие возможностей для самоутверждения и компенсации неудачного жизненного опыта (например, при сложных взаимоотношениях с родителями и ровесниками);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рискованность криминального образа жизни, наличие экстремальных ситуаций;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отсутствие моральных ограничений;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ощущение собственной значимости за счет причисления себя к закрытому кругу лиц (тайна, интрига);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компенсация состояния возрастного одиночества, переживаемого несовершеннолетним;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возможность реализоваться в социуме, противопоставляя себя «несправедливому обществу».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Определяющее значение для несовершеннолетних и молодежи имеет форма реализации рискованного поведения, в которой есть стремление испытать себя – преодолеть максимальные трудности и выйти победителем, где возможно два пути: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Во-первых, социально приемлемая деятельность: занятия спортом с повышенным риском, активный туризм, приключенческие игры и т.п. Интерес к такой деятельности помогает дальнейшему осознанному выбору профессии, связанной с риском - пожарного, полицейского, летчика, сотрудника МЧС, службы медицины катастроф и т.д.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xml:space="preserve">         Во-вторых, деструктивная (асоциальная и антисоциальная) деятельность, связанная с употреблением запрещенных вредных веществ </w:t>
      </w:r>
      <w:r>
        <w:rPr>
          <w:rStyle w:val="normaltextrun"/>
          <w:sz w:val="28"/>
          <w:szCs w:val="28"/>
        </w:rPr>
        <w:lastRenderedPageBreak/>
        <w:t>(алкоголя, наркотиков), участием в уличных автомобильных гонках, вандализме, азартных играх, вступлением в неформальные и запрещенные (экстремистские или суицидальные) сообщества.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Психологические особенности несовершеннолетних и некоторой части молодежи в части отсутствия навыков самостоятельности, психологической устойчивости в кризисной ситуации, при активном желании привлечь к себе внимание, повысить свой социальный статус в определённой группе ведут его к рискованному поведению через деструктивную деятельность. Если данная ситуация усугубляется негативным влиянием ближнего окружения, частым результатом такого поведения несовершеннолетнего становятся правонарушения и преступления, относя самого подростка к «группе риска». </w:t>
      </w:r>
      <w:r>
        <w:rPr>
          <w:rStyle w:val="eop"/>
          <w:sz w:val="28"/>
          <w:szCs w:val="28"/>
        </w:rPr>
        <w:t> </w:t>
      </w:r>
    </w:p>
    <w:p w:rsidR="008E22CE" w:rsidRDefault="008E22CE" w:rsidP="008E22CE">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rsidR="008E22CE" w:rsidRDefault="008E22CE" w:rsidP="008E22CE">
      <w:pPr>
        <w:pStyle w:val="paragraph"/>
        <w:spacing w:before="0" w:beforeAutospacing="0" w:after="0" w:afterAutospacing="0"/>
        <w:jc w:val="center"/>
        <w:textAlignment w:val="baseline"/>
        <w:rPr>
          <w:rFonts w:ascii="Segoe UI" w:hAnsi="Segoe UI" w:cs="Segoe UI"/>
          <w:sz w:val="18"/>
          <w:szCs w:val="18"/>
        </w:rPr>
      </w:pPr>
      <w:r>
        <w:rPr>
          <w:rStyle w:val="normaltextrun"/>
          <w:b/>
          <w:bCs/>
          <w:i/>
          <w:iCs/>
          <w:sz w:val="28"/>
          <w:szCs w:val="28"/>
        </w:rPr>
        <w:t>Выявление распространения криминальных субкультур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b/>
          <w:bCs/>
          <w:sz w:val="28"/>
          <w:szCs w:val="28"/>
        </w:rPr>
        <w:t>       Признаки распространения криминальных субкультур. </w:t>
      </w:r>
      <w:r>
        <w:rPr>
          <w:rStyle w:val="normaltextrun"/>
          <w:sz w:val="28"/>
          <w:szCs w:val="28"/>
        </w:rPr>
        <w:t>В целях противодействия распространению идеологии «АУЕ» необходимы своевременное выявление сторонников данной субкультуры и профилактика вовлечения в нее несовершеннолетних и молодежи, в этом могут помочь прямые и косвенные индикаторы (признаки).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К </w:t>
      </w:r>
      <w:r>
        <w:rPr>
          <w:rStyle w:val="normaltextrun"/>
          <w:i/>
          <w:iCs/>
          <w:sz w:val="28"/>
          <w:szCs w:val="28"/>
        </w:rPr>
        <w:t>прямым </w:t>
      </w:r>
      <w:r>
        <w:rPr>
          <w:rStyle w:val="normaltextrun"/>
          <w:sz w:val="28"/>
          <w:szCs w:val="28"/>
        </w:rPr>
        <w:t>относятся признаки, непосредственно указывающие на деятельность по вовлечению в субкультуру «АУЕ»: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изготовление и распространение (в том числе посредством сети Интернет, СМИ) материалов, пропагандирующих идеологию «АУЕ» (например, словари криминального жаргона, тексты и изображения, порочащие законную деятельность системы правоохранительных органов, создание музыкальных произведений, пропагандирующих криминальный образ жизни и др.);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изготовление и распространение (в т.ч. посредством сети Интернет, СМИ) материалов, содержащих непосредственные призывы присоединиться к субкультуре «АУЕ»;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публичные призывы к проведению «акций» по сбору средств для осужденных, популяризации криминальной субкультуры (в том числе массовых беспорядков, актов вандализма, нападений на сотрудников правоохранительных органов, хулиганских действий);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открытые предложения учащимся, преподавателям, воспитателям о создании объединений под эгидой идеологии «АУЕ» в образовательных организациях;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наличие в подростковой и молодежной среде локальных групп, явно относящих себя к сторонникам идеологии «АУЕ»;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рост числа сторонников идеологии «АУЕ» в подростковой и молодежной среде.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Среди </w:t>
      </w:r>
      <w:r>
        <w:rPr>
          <w:rStyle w:val="normaltextrun"/>
          <w:i/>
          <w:iCs/>
          <w:sz w:val="28"/>
          <w:szCs w:val="28"/>
        </w:rPr>
        <w:t>косвенных </w:t>
      </w:r>
      <w:r>
        <w:rPr>
          <w:rStyle w:val="normaltextrun"/>
          <w:sz w:val="28"/>
          <w:szCs w:val="28"/>
        </w:rPr>
        <w:t>признаков вовлечения в «АУЕ» выделяются: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активное изучение и обсуждение несовершеннолетними и молодежью материалов, содержащих идеологию «АУЕ» (в т.ч. в сети «Интернет»);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lastRenderedPageBreak/>
        <w:t>возрастающая среди подростков и молодежи популярность криминальной субкультуры (использование жаргона, жестов, символики, воспроизведение песен, текстов и проч.);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использование для общения конспиративных способов связи - незарегистрированных или принадлежащих другим лицам (не родственникам) телефонных сим-карт, неконтролируемых сервисов и точек доступа к сети Интернет, методов шифрования передачи данных, закрытых групп в социальных сетях) и иных.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Важным индикатором служит манера использования «кличек» среди несовершеннолетних и молодежи. В отличие от распространенных в социальных сетях «ников», служащих локальным именем пользователя страницы, прозвища сторонников «АУЕ» несут статусную информацию, по своему значению близки к криминальному жаргону и могут носить унизительный характер («шестерка», «крыса», «генерал», «мужик» и др.).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Индикаторами также могут служить тематические музыкальные композиции, популярные среди молодежи. Например, различные рэп-исполнители и коллективы, использующие криминальный жаргон в текстах, в частности, группа «Каспийский груз», «блатная музыка» (тюремный шансон), как в традиционном исполнении, так и в современной обработке.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Особое место в определении распространенности криминальных субкультур занимают поведенческие индикаторы, среди которых особое место занимают следующие: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самостоятельное деление на группы, агрессивно противостоящие друг другу;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жестокое, насильственное отношение к представителям «чужой» группы;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четкая и понятная иерархия внутри таких групп, поддерживаемая насилием и жестоким обращением с представителями «низшей ступени»;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отсутствие чувства сострадания к людям, высмеивание слабых и беззащитных;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унижение и эксплуатация слабых, и представителей «низшей ступени» своей группы, глумление над ними;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немотивированный вандализм;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совершение краж и грабежей по мотиву спортивного состязания;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пропаганда циничного отношения к женщинам и половой распущенности;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призывы к совершению преступлений и правонарушений в «своей группе».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В случае выявления прямых или косвенных признаков распространения «АУЕ» необходимо оперативно обратиться в органы внутренних дел (полиции), прокуратуры или иные правоохранительные органы.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8E22CE" w:rsidRDefault="008E22CE" w:rsidP="008E22CE">
      <w:pPr>
        <w:pStyle w:val="paragraph"/>
        <w:spacing w:before="0" w:beforeAutospacing="0" w:after="0" w:afterAutospacing="0"/>
        <w:jc w:val="center"/>
        <w:textAlignment w:val="baseline"/>
        <w:rPr>
          <w:rFonts w:ascii="Segoe UI" w:hAnsi="Segoe UI" w:cs="Segoe UI"/>
          <w:sz w:val="18"/>
          <w:szCs w:val="18"/>
        </w:rPr>
      </w:pPr>
      <w:r>
        <w:rPr>
          <w:rStyle w:val="normaltextrun"/>
          <w:b/>
          <w:bCs/>
          <w:i/>
          <w:iCs/>
          <w:sz w:val="28"/>
          <w:szCs w:val="28"/>
        </w:rPr>
        <w:t>Возможные каналы и основные информационные ресурсы распространения криминальных субкультур</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К возможным каналам распространения криминальных субкультур относятся: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онлайн-распространение - посредством сети Интернет;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lastRenderedPageBreak/>
        <w:t>офлайн-распространение - через несовершеннолетних и молодежь, освободившихся из учреждений уголовно-исполнительной системы.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В свете доминирующего положения сети Интернет в качестве источника информации, уместно обратить внимание на следующие интернет-порталы, посвященные криминальным субкультурам: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spellingerror"/>
          <w:sz w:val="28"/>
          <w:szCs w:val="28"/>
        </w:rPr>
        <w:t>видеоблоггинг</w:t>
      </w:r>
      <w:r>
        <w:rPr>
          <w:rStyle w:val="normaltextrun"/>
          <w:sz w:val="28"/>
          <w:szCs w:val="28"/>
        </w:rPr>
        <w:t> на базе </w:t>
      </w:r>
      <w:r>
        <w:rPr>
          <w:rStyle w:val="spellingerror"/>
          <w:sz w:val="28"/>
          <w:szCs w:val="28"/>
        </w:rPr>
        <w:t>YouTube</w:t>
      </w:r>
      <w:r>
        <w:rPr>
          <w:rStyle w:val="normaltextrun"/>
          <w:sz w:val="28"/>
          <w:szCs w:val="28"/>
        </w:rPr>
        <w:t>, прямо или косвенно затрагивающий субкультуру «АУЕ» («Мопс дядя Пес», «Мопс и Компания», «</w:t>
      </w:r>
      <w:r>
        <w:rPr>
          <w:rStyle w:val="spellingerror"/>
          <w:sz w:val="28"/>
          <w:szCs w:val="28"/>
        </w:rPr>
        <w:t>Mops</w:t>
      </w:r>
      <w:r>
        <w:rPr>
          <w:rStyle w:val="normaltextrun"/>
          <w:sz w:val="28"/>
          <w:szCs w:val="28"/>
        </w:rPr>
        <w:t> </w:t>
      </w:r>
      <w:r>
        <w:rPr>
          <w:rStyle w:val="spellingerror"/>
          <w:sz w:val="28"/>
          <w:szCs w:val="28"/>
        </w:rPr>
        <w:t>Kalkalich</w:t>
      </w:r>
      <w:r>
        <w:rPr>
          <w:rStyle w:val="normaltextrun"/>
          <w:sz w:val="28"/>
          <w:szCs w:val="28"/>
        </w:rPr>
        <w:t>»), тематические каналы, такие как «Арестантский уклад един», «АУЕ за бортом», «Криминал ТВ», «Воры в законе тюрьма и понятия»;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Группы в социальной сети </w:t>
      </w:r>
      <w:r>
        <w:rPr>
          <w:rStyle w:val="spellingerror"/>
          <w:sz w:val="28"/>
          <w:szCs w:val="28"/>
        </w:rPr>
        <w:t>Вконтакте</w:t>
      </w:r>
      <w:r>
        <w:rPr>
          <w:rStyle w:val="normaltextrun"/>
          <w:sz w:val="28"/>
          <w:szCs w:val="28"/>
        </w:rPr>
        <w:t>, пропагандирующие ценности криминальной субкультуры «АУЕ»;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Вызывает серьезную настороженность тот факт, что количество подписчиков каждого из перечисленных каналов по состоянию на 15 апреля 2019 года составляет от 15 до 484 тысяч подписчиков. </w:t>
      </w:r>
      <w:r>
        <w:rPr>
          <w:rStyle w:val="eop"/>
          <w:sz w:val="28"/>
          <w:szCs w:val="28"/>
        </w:rPr>
        <w:t> </w:t>
      </w:r>
    </w:p>
    <w:p w:rsidR="008E22CE" w:rsidRDefault="008E22CE" w:rsidP="008E22CE">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rsidR="008E22CE" w:rsidRDefault="008E22CE" w:rsidP="008E22CE">
      <w:pPr>
        <w:pStyle w:val="paragraph"/>
        <w:spacing w:before="0" w:beforeAutospacing="0" w:after="0" w:afterAutospacing="0"/>
        <w:jc w:val="center"/>
        <w:textAlignment w:val="baseline"/>
        <w:rPr>
          <w:rFonts w:ascii="Segoe UI" w:hAnsi="Segoe UI" w:cs="Segoe UI"/>
          <w:sz w:val="18"/>
          <w:szCs w:val="18"/>
        </w:rPr>
      </w:pPr>
      <w:r>
        <w:rPr>
          <w:rStyle w:val="normaltextrun"/>
          <w:b/>
          <w:bCs/>
          <w:i/>
          <w:iCs/>
          <w:sz w:val="28"/>
          <w:szCs w:val="28"/>
        </w:rPr>
        <w:t>Символика криминальных субкультур</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Одним из важнейших индикаторов распространения АУЕ является появление символики и аббревиатур движения в различных местах (в т.ч. в образовательных организациях), появление бумажных носителей информации, пропагандирующих АУЕ с использованием лозунгов (чаще их аббревиатур), расшифровка которых зачастую содержит нецензурную лексику.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b/>
          <w:bCs/>
          <w:sz w:val="28"/>
          <w:szCs w:val="28"/>
        </w:rPr>
        <w:t>      Примеры аббревиатур: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АУЕ - «арестантское уголовное единство», «</w:t>
      </w:r>
      <w:r>
        <w:rPr>
          <w:rStyle w:val="spellingerror"/>
          <w:sz w:val="28"/>
          <w:szCs w:val="28"/>
        </w:rPr>
        <w:t>арестантско-уркаганское</w:t>
      </w:r>
      <w:r>
        <w:rPr>
          <w:rStyle w:val="normaltextrun"/>
          <w:sz w:val="28"/>
          <w:szCs w:val="28"/>
        </w:rPr>
        <w:t> единство», «арестантский уклад един»;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ЛХВС - «легавым хер, ворам - свободу»;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СЛОН - «смерть легавым от ножа», «с малых лет одни несчастья»;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БАРС - «бей активистов, режь стукачей»;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ЖВСС - «жизнь ворам, сукам смерть»;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АВОЕ - «арестантское, воровское, общее едино»;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ТУЗ - «тюрьма уже знакома»;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КОТ - «коренной обитатель тюрьмы»;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БОГ - «был осужден государством»;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ВЕК - «всему есть конец»;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ВОЛК - «ворам отдышка, легавым - крышка».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Одним из символов служит знак «розы ветров» - наиболее популярного графического символа сторонников «АУЕ», который наносится под ключицу в качестве татуировки. Знак символизирует принадлежность к касте «легендарных авторитетов» - воров в законе». В том числе на тело могут наноситься указанные выше аббревиатуры.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Возможно использование предметов с указанными символами, например, аксессуаров для медиаустройств, а также предметов, произведенных в местах лишения свободы четок, заточек, игральных карт и др.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8E22CE" w:rsidRDefault="008E22CE" w:rsidP="008E22CE">
      <w:pPr>
        <w:pStyle w:val="paragraph"/>
        <w:spacing w:before="0" w:beforeAutospacing="0" w:after="0" w:afterAutospacing="0"/>
        <w:jc w:val="center"/>
        <w:textAlignment w:val="baseline"/>
        <w:rPr>
          <w:rFonts w:ascii="Segoe UI" w:hAnsi="Segoe UI" w:cs="Segoe UI"/>
          <w:sz w:val="18"/>
          <w:szCs w:val="18"/>
        </w:rPr>
      </w:pPr>
      <w:r>
        <w:rPr>
          <w:rStyle w:val="normaltextrun"/>
          <w:b/>
          <w:bCs/>
          <w:i/>
          <w:iCs/>
          <w:sz w:val="28"/>
          <w:szCs w:val="28"/>
        </w:rPr>
        <w:lastRenderedPageBreak/>
        <w:t>Рекомендации по примерным действиям оперативного реагирования в ситуации выявления криминальной субкультуры подростковой и молодежной среде</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Эффективность профилактики распространения криминальной субкультуры среди несовершеннолетних и молодежи зависит от следующих условий: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использование всех индикаторов в системе в целях повышения уровня достоверности определения наличия криминальной субкультуры в подростковой и молодежной среде;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умение четко разграничивать внешне схожие признаки молодежной субкультуры вообще с проявлениями криминальной субкультуры;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многократная перепроверка каждого факта внешне схожего с проявлениями криминальной субкультуры;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соблюдение прав и законных интересов несовершеннолетних в процессе выявления признаков криминальной субкультуры.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Ключевой профилактической мерой противодействия криминальной субкультуре является создание среды, предполагающей: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разработку и реализацию программ развития воспитательной компоненты в образовательных организациях на основе требований федеральных государственных стандартов нового поколения;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активное вовлечение несовершеннолетних и молодежи в культурную, спортивную и общественную жизнь;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обеспечение доступности дополнительных программ и создание условий в образовательных организациях, организациях дополнительного образования для работы творческих объединений по интересам для несовершеннолетних и молодежи, в том числе для лиц с трудностями в социальной адаптации;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осуществление мер по реализации программ и методик, направленных на формирование законопослушного поведения несовершеннолетних и молодежи;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оказание психолого-педагогической, медицинской и социальной помощи подросткам и молодежи, испытывающим трудности в освоении основных общеобразовательных программ, в их развитии и социальной адаптации;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выявление несовершеннолетних, находящихся в социально опасном положении, а также не посещающих или систематических пропускающих по неуважительным причинам занятия в образовательных организациях; 18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выявление семей, находящихся в социально опасном положении, оказание им помощи в обучении и воспитании детей.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Также в целях профилактики распространения криминальной субкультуры, а также для снижения социального вреда со стороны криминальной субкультуры необходимо: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1. Постоянное изучение криминальной субкультуры в целях своевременного выявления в ней новых тенденций и установления степени их привлекательности для несовершеннолетних и молодежи.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lastRenderedPageBreak/>
        <w:t>В случае появления подозрений на приверженность к идеологии «АУЕ», можно провести мониторинг страниц подростков и молодежи в социальных сетях на предмет наличия материалов, пропагандирующих субкультуру «АУЕ».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2. Формирование нравственных и гражданско-патриотических ценностей в детской и молодежной среде.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3. Формирование психологической устойчивости у детей, подростков и молодежи к влиянию криминальной субкультуры.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4. Взаимодействие органов и учреждений системы профилактики безнадзорности и правонарушений несовершеннолетних, при организации работы по профилактике распространения среди несовершеннолетних и молодежи криминальных субкультур, экстремистских и антиобщественных идей, осуществляется в порядке, предусмотренном статьей 9 Федерального закона от 24 июня 1999 года № 120-ФЗ «Об основах системы профилактики безнадзорности и правонарушений несовершеннолетних» и иными ведомственными организационными, методическими материалами, направленными на профилактику правонарушений.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5. В случае обнаружения органами и учреждениями системы профилактики безнадзорности и правонарушений несовершеннолетних проявлений криминальной субкультуры «АУЕ» среди несовершеннолетних и молодежи целесообразно реализовать следующие действия: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1. Оперативно информировать территориальный орган МВД.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2. Проводить совместно с уполномоченными сотрудниками территориального органа МВД анализ масштаба распространения криминальной субкультуры, выявлять их первопричины.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3. На основании проведенного мониторинга: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составлять план мероприятий по противодействию распространения криминальной субкультуры с учетом специфики среды;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проводить рабочие группы, совещания со специалистами, ведущими работу с детьми, подростками и молодежью в целях информирования о выявленных фактах и постановки задач по противодействию распространения криминальной субкультуры согласно разработанного плана мероприятий.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В целях профилактики распространения криминальной субкультуры среди несовершеннолетних и молодежи рекомендуется следующий комплекс мер: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проведение реновации целей, задач индивидуальной профилактической работы с несовершеннолетними, с включением в план работы мероприятий, направленных на предупреждение распространения криминальной субкультуры;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вовлечение в профилактическую работу ресурсов общественных и волонтерских организаций;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организация поиска и отбора признанных молодежных лидеров, способных и готовых к работе со сторонниками деструктивной субкультуры, с целью вывода их за пределы движения;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lastRenderedPageBreak/>
        <w:t>развитие дополнительного образования детей, в том числе проведение для несовершеннолетних и молодежи конкурсов, фестивалей, соревнований спортивной, технической и культурной направленности; </w:t>
      </w:r>
      <w:r>
        <w:rPr>
          <w:rStyle w:val="eop"/>
          <w:sz w:val="28"/>
          <w:szCs w:val="28"/>
        </w:rPr>
        <w:t> </w:t>
      </w:r>
    </w:p>
    <w:p w:rsidR="008E22CE" w:rsidRDefault="008E22CE" w:rsidP="008E22C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создание и поддержка, в качестве альтернативы психосоциальному запросу, которому отвечает деструктивная субкультура детских и молодежных объединений, пропагандирующих социальные ценности, законопослушное поведение, здоровый образ жизни, патриотизм.</w:t>
      </w:r>
      <w:r>
        <w:rPr>
          <w:rStyle w:val="eop"/>
          <w:sz w:val="28"/>
          <w:szCs w:val="28"/>
        </w:rPr>
        <w:t> </w:t>
      </w:r>
    </w:p>
    <w:p w:rsidR="00817A2D" w:rsidRDefault="00817A2D">
      <w:bookmarkStart w:id="0" w:name="_GoBack"/>
      <w:bookmarkEnd w:id="0"/>
    </w:p>
    <w:sectPr w:rsidR="00817A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8BC"/>
    <w:rsid w:val="00817A2D"/>
    <w:rsid w:val="008E22CE"/>
    <w:rsid w:val="00F81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8E22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8E22CE"/>
  </w:style>
  <w:style w:type="character" w:customStyle="1" w:styleId="eop">
    <w:name w:val="eop"/>
    <w:basedOn w:val="a0"/>
    <w:rsid w:val="008E22CE"/>
  </w:style>
  <w:style w:type="character" w:customStyle="1" w:styleId="spellingerror">
    <w:name w:val="spellingerror"/>
    <w:basedOn w:val="a0"/>
    <w:rsid w:val="008E22CE"/>
  </w:style>
  <w:style w:type="character" w:customStyle="1" w:styleId="contextualspellingandgrammarerror">
    <w:name w:val="contextualspellingandgrammarerror"/>
    <w:basedOn w:val="a0"/>
    <w:rsid w:val="008E22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8E22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8E22CE"/>
  </w:style>
  <w:style w:type="character" w:customStyle="1" w:styleId="eop">
    <w:name w:val="eop"/>
    <w:basedOn w:val="a0"/>
    <w:rsid w:val="008E22CE"/>
  </w:style>
  <w:style w:type="character" w:customStyle="1" w:styleId="spellingerror">
    <w:name w:val="spellingerror"/>
    <w:basedOn w:val="a0"/>
    <w:rsid w:val="008E22CE"/>
  </w:style>
  <w:style w:type="character" w:customStyle="1" w:styleId="contextualspellingandgrammarerror">
    <w:name w:val="contextualspellingandgrammarerror"/>
    <w:basedOn w:val="a0"/>
    <w:rsid w:val="008E2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424535">
      <w:bodyDiv w:val="1"/>
      <w:marLeft w:val="0"/>
      <w:marRight w:val="0"/>
      <w:marTop w:val="0"/>
      <w:marBottom w:val="0"/>
      <w:divBdr>
        <w:top w:val="none" w:sz="0" w:space="0" w:color="auto"/>
        <w:left w:val="none" w:sz="0" w:space="0" w:color="auto"/>
        <w:bottom w:val="none" w:sz="0" w:space="0" w:color="auto"/>
        <w:right w:val="none" w:sz="0" w:space="0" w:color="auto"/>
      </w:divBdr>
      <w:divsChild>
        <w:div w:id="834419580">
          <w:marLeft w:val="0"/>
          <w:marRight w:val="0"/>
          <w:marTop w:val="0"/>
          <w:marBottom w:val="0"/>
          <w:divBdr>
            <w:top w:val="none" w:sz="0" w:space="0" w:color="auto"/>
            <w:left w:val="none" w:sz="0" w:space="0" w:color="auto"/>
            <w:bottom w:val="none" w:sz="0" w:space="0" w:color="auto"/>
            <w:right w:val="none" w:sz="0" w:space="0" w:color="auto"/>
          </w:divBdr>
        </w:div>
        <w:div w:id="652024613">
          <w:marLeft w:val="0"/>
          <w:marRight w:val="0"/>
          <w:marTop w:val="0"/>
          <w:marBottom w:val="0"/>
          <w:divBdr>
            <w:top w:val="none" w:sz="0" w:space="0" w:color="auto"/>
            <w:left w:val="none" w:sz="0" w:space="0" w:color="auto"/>
            <w:bottom w:val="none" w:sz="0" w:space="0" w:color="auto"/>
            <w:right w:val="none" w:sz="0" w:space="0" w:color="auto"/>
          </w:divBdr>
        </w:div>
        <w:div w:id="2014842338">
          <w:marLeft w:val="0"/>
          <w:marRight w:val="0"/>
          <w:marTop w:val="0"/>
          <w:marBottom w:val="0"/>
          <w:divBdr>
            <w:top w:val="none" w:sz="0" w:space="0" w:color="auto"/>
            <w:left w:val="none" w:sz="0" w:space="0" w:color="auto"/>
            <w:bottom w:val="none" w:sz="0" w:space="0" w:color="auto"/>
            <w:right w:val="none" w:sz="0" w:space="0" w:color="auto"/>
          </w:divBdr>
        </w:div>
        <w:div w:id="519972013">
          <w:marLeft w:val="0"/>
          <w:marRight w:val="0"/>
          <w:marTop w:val="0"/>
          <w:marBottom w:val="0"/>
          <w:divBdr>
            <w:top w:val="none" w:sz="0" w:space="0" w:color="auto"/>
            <w:left w:val="none" w:sz="0" w:space="0" w:color="auto"/>
            <w:bottom w:val="none" w:sz="0" w:space="0" w:color="auto"/>
            <w:right w:val="none" w:sz="0" w:space="0" w:color="auto"/>
          </w:divBdr>
        </w:div>
        <w:div w:id="306672294">
          <w:marLeft w:val="0"/>
          <w:marRight w:val="0"/>
          <w:marTop w:val="0"/>
          <w:marBottom w:val="0"/>
          <w:divBdr>
            <w:top w:val="none" w:sz="0" w:space="0" w:color="auto"/>
            <w:left w:val="none" w:sz="0" w:space="0" w:color="auto"/>
            <w:bottom w:val="none" w:sz="0" w:space="0" w:color="auto"/>
            <w:right w:val="none" w:sz="0" w:space="0" w:color="auto"/>
          </w:divBdr>
        </w:div>
        <w:div w:id="2091999385">
          <w:marLeft w:val="0"/>
          <w:marRight w:val="0"/>
          <w:marTop w:val="0"/>
          <w:marBottom w:val="0"/>
          <w:divBdr>
            <w:top w:val="none" w:sz="0" w:space="0" w:color="auto"/>
            <w:left w:val="none" w:sz="0" w:space="0" w:color="auto"/>
            <w:bottom w:val="none" w:sz="0" w:space="0" w:color="auto"/>
            <w:right w:val="none" w:sz="0" w:space="0" w:color="auto"/>
          </w:divBdr>
        </w:div>
        <w:div w:id="65878060">
          <w:marLeft w:val="0"/>
          <w:marRight w:val="0"/>
          <w:marTop w:val="0"/>
          <w:marBottom w:val="0"/>
          <w:divBdr>
            <w:top w:val="none" w:sz="0" w:space="0" w:color="auto"/>
            <w:left w:val="none" w:sz="0" w:space="0" w:color="auto"/>
            <w:bottom w:val="none" w:sz="0" w:space="0" w:color="auto"/>
            <w:right w:val="none" w:sz="0" w:space="0" w:color="auto"/>
          </w:divBdr>
        </w:div>
        <w:div w:id="2006010908">
          <w:marLeft w:val="0"/>
          <w:marRight w:val="0"/>
          <w:marTop w:val="0"/>
          <w:marBottom w:val="0"/>
          <w:divBdr>
            <w:top w:val="none" w:sz="0" w:space="0" w:color="auto"/>
            <w:left w:val="none" w:sz="0" w:space="0" w:color="auto"/>
            <w:bottom w:val="none" w:sz="0" w:space="0" w:color="auto"/>
            <w:right w:val="none" w:sz="0" w:space="0" w:color="auto"/>
          </w:divBdr>
        </w:div>
        <w:div w:id="2120375204">
          <w:marLeft w:val="0"/>
          <w:marRight w:val="0"/>
          <w:marTop w:val="0"/>
          <w:marBottom w:val="0"/>
          <w:divBdr>
            <w:top w:val="none" w:sz="0" w:space="0" w:color="auto"/>
            <w:left w:val="none" w:sz="0" w:space="0" w:color="auto"/>
            <w:bottom w:val="none" w:sz="0" w:space="0" w:color="auto"/>
            <w:right w:val="none" w:sz="0" w:space="0" w:color="auto"/>
          </w:divBdr>
        </w:div>
        <w:div w:id="1370109875">
          <w:marLeft w:val="0"/>
          <w:marRight w:val="0"/>
          <w:marTop w:val="0"/>
          <w:marBottom w:val="0"/>
          <w:divBdr>
            <w:top w:val="none" w:sz="0" w:space="0" w:color="auto"/>
            <w:left w:val="none" w:sz="0" w:space="0" w:color="auto"/>
            <w:bottom w:val="none" w:sz="0" w:space="0" w:color="auto"/>
            <w:right w:val="none" w:sz="0" w:space="0" w:color="auto"/>
          </w:divBdr>
        </w:div>
        <w:div w:id="1800345096">
          <w:marLeft w:val="0"/>
          <w:marRight w:val="0"/>
          <w:marTop w:val="0"/>
          <w:marBottom w:val="0"/>
          <w:divBdr>
            <w:top w:val="none" w:sz="0" w:space="0" w:color="auto"/>
            <w:left w:val="none" w:sz="0" w:space="0" w:color="auto"/>
            <w:bottom w:val="none" w:sz="0" w:space="0" w:color="auto"/>
            <w:right w:val="none" w:sz="0" w:space="0" w:color="auto"/>
          </w:divBdr>
        </w:div>
        <w:div w:id="761143717">
          <w:marLeft w:val="0"/>
          <w:marRight w:val="0"/>
          <w:marTop w:val="0"/>
          <w:marBottom w:val="0"/>
          <w:divBdr>
            <w:top w:val="none" w:sz="0" w:space="0" w:color="auto"/>
            <w:left w:val="none" w:sz="0" w:space="0" w:color="auto"/>
            <w:bottom w:val="none" w:sz="0" w:space="0" w:color="auto"/>
            <w:right w:val="none" w:sz="0" w:space="0" w:color="auto"/>
          </w:divBdr>
        </w:div>
        <w:div w:id="1264458459">
          <w:marLeft w:val="0"/>
          <w:marRight w:val="0"/>
          <w:marTop w:val="0"/>
          <w:marBottom w:val="0"/>
          <w:divBdr>
            <w:top w:val="none" w:sz="0" w:space="0" w:color="auto"/>
            <w:left w:val="none" w:sz="0" w:space="0" w:color="auto"/>
            <w:bottom w:val="none" w:sz="0" w:space="0" w:color="auto"/>
            <w:right w:val="none" w:sz="0" w:space="0" w:color="auto"/>
          </w:divBdr>
        </w:div>
        <w:div w:id="1414627113">
          <w:marLeft w:val="0"/>
          <w:marRight w:val="0"/>
          <w:marTop w:val="0"/>
          <w:marBottom w:val="0"/>
          <w:divBdr>
            <w:top w:val="none" w:sz="0" w:space="0" w:color="auto"/>
            <w:left w:val="none" w:sz="0" w:space="0" w:color="auto"/>
            <w:bottom w:val="none" w:sz="0" w:space="0" w:color="auto"/>
            <w:right w:val="none" w:sz="0" w:space="0" w:color="auto"/>
          </w:divBdr>
        </w:div>
        <w:div w:id="1904682499">
          <w:marLeft w:val="0"/>
          <w:marRight w:val="0"/>
          <w:marTop w:val="0"/>
          <w:marBottom w:val="0"/>
          <w:divBdr>
            <w:top w:val="none" w:sz="0" w:space="0" w:color="auto"/>
            <w:left w:val="none" w:sz="0" w:space="0" w:color="auto"/>
            <w:bottom w:val="none" w:sz="0" w:space="0" w:color="auto"/>
            <w:right w:val="none" w:sz="0" w:space="0" w:color="auto"/>
          </w:divBdr>
        </w:div>
        <w:div w:id="1360468588">
          <w:marLeft w:val="0"/>
          <w:marRight w:val="0"/>
          <w:marTop w:val="0"/>
          <w:marBottom w:val="0"/>
          <w:divBdr>
            <w:top w:val="none" w:sz="0" w:space="0" w:color="auto"/>
            <w:left w:val="none" w:sz="0" w:space="0" w:color="auto"/>
            <w:bottom w:val="none" w:sz="0" w:space="0" w:color="auto"/>
            <w:right w:val="none" w:sz="0" w:space="0" w:color="auto"/>
          </w:divBdr>
        </w:div>
        <w:div w:id="537277562">
          <w:marLeft w:val="0"/>
          <w:marRight w:val="0"/>
          <w:marTop w:val="0"/>
          <w:marBottom w:val="0"/>
          <w:divBdr>
            <w:top w:val="none" w:sz="0" w:space="0" w:color="auto"/>
            <w:left w:val="none" w:sz="0" w:space="0" w:color="auto"/>
            <w:bottom w:val="none" w:sz="0" w:space="0" w:color="auto"/>
            <w:right w:val="none" w:sz="0" w:space="0" w:color="auto"/>
          </w:divBdr>
        </w:div>
        <w:div w:id="1405294029">
          <w:marLeft w:val="0"/>
          <w:marRight w:val="0"/>
          <w:marTop w:val="0"/>
          <w:marBottom w:val="0"/>
          <w:divBdr>
            <w:top w:val="none" w:sz="0" w:space="0" w:color="auto"/>
            <w:left w:val="none" w:sz="0" w:space="0" w:color="auto"/>
            <w:bottom w:val="none" w:sz="0" w:space="0" w:color="auto"/>
            <w:right w:val="none" w:sz="0" w:space="0" w:color="auto"/>
          </w:divBdr>
        </w:div>
        <w:div w:id="1501265483">
          <w:marLeft w:val="0"/>
          <w:marRight w:val="0"/>
          <w:marTop w:val="0"/>
          <w:marBottom w:val="0"/>
          <w:divBdr>
            <w:top w:val="none" w:sz="0" w:space="0" w:color="auto"/>
            <w:left w:val="none" w:sz="0" w:space="0" w:color="auto"/>
            <w:bottom w:val="none" w:sz="0" w:space="0" w:color="auto"/>
            <w:right w:val="none" w:sz="0" w:space="0" w:color="auto"/>
          </w:divBdr>
        </w:div>
        <w:div w:id="996421904">
          <w:marLeft w:val="0"/>
          <w:marRight w:val="0"/>
          <w:marTop w:val="0"/>
          <w:marBottom w:val="0"/>
          <w:divBdr>
            <w:top w:val="none" w:sz="0" w:space="0" w:color="auto"/>
            <w:left w:val="none" w:sz="0" w:space="0" w:color="auto"/>
            <w:bottom w:val="none" w:sz="0" w:space="0" w:color="auto"/>
            <w:right w:val="none" w:sz="0" w:space="0" w:color="auto"/>
          </w:divBdr>
        </w:div>
        <w:div w:id="1132361095">
          <w:marLeft w:val="0"/>
          <w:marRight w:val="0"/>
          <w:marTop w:val="0"/>
          <w:marBottom w:val="0"/>
          <w:divBdr>
            <w:top w:val="none" w:sz="0" w:space="0" w:color="auto"/>
            <w:left w:val="none" w:sz="0" w:space="0" w:color="auto"/>
            <w:bottom w:val="none" w:sz="0" w:space="0" w:color="auto"/>
            <w:right w:val="none" w:sz="0" w:space="0" w:color="auto"/>
          </w:divBdr>
        </w:div>
        <w:div w:id="1454133059">
          <w:marLeft w:val="0"/>
          <w:marRight w:val="0"/>
          <w:marTop w:val="0"/>
          <w:marBottom w:val="0"/>
          <w:divBdr>
            <w:top w:val="none" w:sz="0" w:space="0" w:color="auto"/>
            <w:left w:val="none" w:sz="0" w:space="0" w:color="auto"/>
            <w:bottom w:val="none" w:sz="0" w:space="0" w:color="auto"/>
            <w:right w:val="none" w:sz="0" w:space="0" w:color="auto"/>
          </w:divBdr>
        </w:div>
        <w:div w:id="1482042411">
          <w:marLeft w:val="0"/>
          <w:marRight w:val="0"/>
          <w:marTop w:val="0"/>
          <w:marBottom w:val="0"/>
          <w:divBdr>
            <w:top w:val="none" w:sz="0" w:space="0" w:color="auto"/>
            <w:left w:val="none" w:sz="0" w:space="0" w:color="auto"/>
            <w:bottom w:val="none" w:sz="0" w:space="0" w:color="auto"/>
            <w:right w:val="none" w:sz="0" w:space="0" w:color="auto"/>
          </w:divBdr>
        </w:div>
        <w:div w:id="131290847">
          <w:marLeft w:val="0"/>
          <w:marRight w:val="0"/>
          <w:marTop w:val="0"/>
          <w:marBottom w:val="0"/>
          <w:divBdr>
            <w:top w:val="none" w:sz="0" w:space="0" w:color="auto"/>
            <w:left w:val="none" w:sz="0" w:space="0" w:color="auto"/>
            <w:bottom w:val="none" w:sz="0" w:space="0" w:color="auto"/>
            <w:right w:val="none" w:sz="0" w:space="0" w:color="auto"/>
          </w:divBdr>
        </w:div>
        <w:div w:id="956180977">
          <w:marLeft w:val="0"/>
          <w:marRight w:val="0"/>
          <w:marTop w:val="0"/>
          <w:marBottom w:val="0"/>
          <w:divBdr>
            <w:top w:val="none" w:sz="0" w:space="0" w:color="auto"/>
            <w:left w:val="none" w:sz="0" w:space="0" w:color="auto"/>
            <w:bottom w:val="none" w:sz="0" w:space="0" w:color="auto"/>
            <w:right w:val="none" w:sz="0" w:space="0" w:color="auto"/>
          </w:divBdr>
        </w:div>
        <w:div w:id="156310003">
          <w:marLeft w:val="0"/>
          <w:marRight w:val="0"/>
          <w:marTop w:val="0"/>
          <w:marBottom w:val="0"/>
          <w:divBdr>
            <w:top w:val="none" w:sz="0" w:space="0" w:color="auto"/>
            <w:left w:val="none" w:sz="0" w:space="0" w:color="auto"/>
            <w:bottom w:val="none" w:sz="0" w:space="0" w:color="auto"/>
            <w:right w:val="none" w:sz="0" w:space="0" w:color="auto"/>
          </w:divBdr>
        </w:div>
        <w:div w:id="165291575">
          <w:marLeft w:val="0"/>
          <w:marRight w:val="0"/>
          <w:marTop w:val="0"/>
          <w:marBottom w:val="0"/>
          <w:divBdr>
            <w:top w:val="none" w:sz="0" w:space="0" w:color="auto"/>
            <w:left w:val="none" w:sz="0" w:space="0" w:color="auto"/>
            <w:bottom w:val="none" w:sz="0" w:space="0" w:color="auto"/>
            <w:right w:val="none" w:sz="0" w:space="0" w:color="auto"/>
          </w:divBdr>
        </w:div>
        <w:div w:id="830366112">
          <w:marLeft w:val="0"/>
          <w:marRight w:val="0"/>
          <w:marTop w:val="0"/>
          <w:marBottom w:val="0"/>
          <w:divBdr>
            <w:top w:val="none" w:sz="0" w:space="0" w:color="auto"/>
            <w:left w:val="none" w:sz="0" w:space="0" w:color="auto"/>
            <w:bottom w:val="none" w:sz="0" w:space="0" w:color="auto"/>
            <w:right w:val="none" w:sz="0" w:space="0" w:color="auto"/>
          </w:divBdr>
        </w:div>
        <w:div w:id="1830096864">
          <w:marLeft w:val="0"/>
          <w:marRight w:val="0"/>
          <w:marTop w:val="0"/>
          <w:marBottom w:val="0"/>
          <w:divBdr>
            <w:top w:val="none" w:sz="0" w:space="0" w:color="auto"/>
            <w:left w:val="none" w:sz="0" w:space="0" w:color="auto"/>
            <w:bottom w:val="none" w:sz="0" w:space="0" w:color="auto"/>
            <w:right w:val="none" w:sz="0" w:space="0" w:color="auto"/>
          </w:divBdr>
        </w:div>
        <w:div w:id="298002425">
          <w:marLeft w:val="0"/>
          <w:marRight w:val="0"/>
          <w:marTop w:val="0"/>
          <w:marBottom w:val="0"/>
          <w:divBdr>
            <w:top w:val="none" w:sz="0" w:space="0" w:color="auto"/>
            <w:left w:val="none" w:sz="0" w:space="0" w:color="auto"/>
            <w:bottom w:val="none" w:sz="0" w:space="0" w:color="auto"/>
            <w:right w:val="none" w:sz="0" w:space="0" w:color="auto"/>
          </w:divBdr>
        </w:div>
        <w:div w:id="465204863">
          <w:marLeft w:val="0"/>
          <w:marRight w:val="0"/>
          <w:marTop w:val="0"/>
          <w:marBottom w:val="0"/>
          <w:divBdr>
            <w:top w:val="none" w:sz="0" w:space="0" w:color="auto"/>
            <w:left w:val="none" w:sz="0" w:space="0" w:color="auto"/>
            <w:bottom w:val="none" w:sz="0" w:space="0" w:color="auto"/>
            <w:right w:val="none" w:sz="0" w:space="0" w:color="auto"/>
          </w:divBdr>
        </w:div>
        <w:div w:id="125584269">
          <w:marLeft w:val="0"/>
          <w:marRight w:val="0"/>
          <w:marTop w:val="0"/>
          <w:marBottom w:val="0"/>
          <w:divBdr>
            <w:top w:val="none" w:sz="0" w:space="0" w:color="auto"/>
            <w:left w:val="none" w:sz="0" w:space="0" w:color="auto"/>
            <w:bottom w:val="none" w:sz="0" w:space="0" w:color="auto"/>
            <w:right w:val="none" w:sz="0" w:space="0" w:color="auto"/>
          </w:divBdr>
        </w:div>
        <w:div w:id="438111230">
          <w:marLeft w:val="0"/>
          <w:marRight w:val="0"/>
          <w:marTop w:val="0"/>
          <w:marBottom w:val="0"/>
          <w:divBdr>
            <w:top w:val="none" w:sz="0" w:space="0" w:color="auto"/>
            <w:left w:val="none" w:sz="0" w:space="0" w:color="auto"/>
            <w:bottom w:val="none" w:sz="0" w:space="0" w:color="auto"/>
            <w:right w:val="none" w:sz="0" w:space="0" w:color="auto"/>
          </w:divBdr>
        </w:div>
        <w:div w:id="737171886">
          <w:marLeft w:val="0"/>
          <w:marRight w:val="0"/>
          <w:marTop w:val="0"/>
          <w:marBottom w:val="0"/>
          <w:divBdr>
            <w:top w:val="none" w:sz="0" w:space="0" w:color="auto"/>
            <w:left w:val="none" w:sz="0" w:space="0" w:color="auto"/>
            <w:bottom w:val="none" w:sz="0" w:space="0" w:color="auto"/>
            <w:right w:val="none" w:sz="0" w:space="0" w:color="auto"/>
          </w:divBdr>
        </w:div>
        <w:div w:id="107701445">
          <w:marLeft w:val="0"/>
          <w:marRight w:val="0"/>
          <w:marTop w:val="0"/>
          <w:marBottom w:val="0"/>
          <w:divBdr>
            <w:top w:val="none" w:sz="0" w:space="0" w:color="auto"/>
            <w:left w:val="none" w:sz="0" w:space="0" w:color="auto"/>
            <w:bottom w:val="none" w:sz="0" w:space="0" w:color="auto"/>
            <w:right w:val="none" w:sz="0" w:space="0" w:color="auto"/>
          </w:divBdr>
        </w:div>
        <w:div w:id="1979414408">
          <w:marLeft w:val="0"/>
          <w:marRight w:val="0"/>
          <w:marTop w:val="0"/>
          <w:marBottom w:val="0"/>
          <w:divBdr>
            <w:top w:val="none" w:sz="0" w:space="0" w:color="auto"/>
            <w:left w:val="none" w:sz="0" w:space="0" w:color="auto"/>
            <w:bottom w:val="none" w:sz="0" w:space="0" w:color="auto"/>
            <w:right w:val="none" w:sz="0" w:space="0" w:color="auto"/>
          </w:divBdr>
        </w:div>
        <w:div w:id="970748279">
          <w:marLeft w:val="0"/>
          <w:marRight w:val="0"/>
          <w:marTop w:val="0"/>
          <w:marBottom w:val="0"/>
          <w:divBdr>
            <w:top w:val="none" w:sz="0" w:space="0" w:color="auto"/>
            <w:left w:val="none" w:sz="0" w:space="0" w:color="auto"/>
            <w:bottom w:val="none" w:sz="0" w:space="0" w:color="auto"/>
            <w:right w:val="none" w:sz="0" w:space="0" w:color="auto"/>
          </w:divBdr>
        </w:div>
        <w:div w:id="282082178">
          <w:marLeft w:val="0"/>
          <w:marRight w:val="0"/>
          <w:marTop w:val="0"/>
          <w:marBottom w:val="0"/>
          <w:divBdr>
            <w:top w:val="none" w:sz="0" w:space="0" w:color="auto"/>
            <w:left w:val="none" w:sz="0" w:space="0" w:color="auto"/>
            <w:bottom w:val="none" w:sz="0" w:space="0" w:color="auto"/>
            <w:right w:val="none" w:sz="0" w:space="0" w:color="auto"/>
          </w:divBdr>
        </w:div>
        <w:div w:id="314647451">
          <w:marLeft w:val="0"/>
          <w:marRight w:val="0"/>
          <w:marTop w:val="0"/>
          <w:marBottom w:val="0"/>
          <w:divBdr>
            <w:top w:val="none" w:sz="0" w:space="0" w:color="auto"/>
            <w:left w:val="none" w:sz="0" w:space="0" w:color="auto"/>
            <w:bottom w:val="none" w:sz="0" w:space="0" w:color="auto"/>
            <w:right w:val="none" w:sz="0" w:space="0" w:color="auto"/>
          </w:divBdr>
        </w:div>
        <w:div w:id="351691973">
          <w:marLeft w:val="0"/>
          <w:marRight w:val="0"/>
          <w:marTop w:val="0"/>
          <w:marBottom w:val="0"/>
          <w:divBdr>
            <w:top w:val="none" w:sz="0" w:space="0" w:color="auto"/>
            <w:left w:val="none" w:sz="0" w:space="0" w:color="auto"/>
            <w:bottom w:val="none" w:sz="0" w:space="0" w:color="auto"/>
            <w:right w:val="none" w:sz="0" w:space="0" w:color="auto"/>
          </w:divBdr>
        </w:div>
        <w:div w:id="1976250174">
          <w:marLeft w:val="0"/>
          <w:marRight w:val="0"/>
          <w:marTop w:val="0"/>
          <w:marBottom w:val="0"/>
          <w:divBdr>
            <w:top w:val="none" w:sz="0" w:space="0" w:color="auto"/>
            <w:left w:val="none" w:sz="0" w:space="0" w:color="auto"/>
            <w:bottom w:val="none" w:sz="0" w:space="0" w:color="auto"/>
            <w:right w:val="none" w:sz="0" w:space="0" w:color="auto"/>
          </w:divBdr>
        </w:div>
        <w:div w:id="1983343495">
          <w:marLeft w:val="0"/>
          <w:marRight w:val="0"/>
          <w:marTop w:val="0"/>
          <w:marBottom w:val="0"/>
          <w:divBdr>
            <w:top w:val="none" w:sz="0" w:space="0" w:color="auto"/>
            <w:left w:val="none" w:sz="0" w:space="0" w:color="auto"/>
            <w:bottom w:val="none" w:sz="0" w:space="0" w:color="auto"/>
            <w:right w:val="none" w:sz="0" w:space="0" w:color="auto"/>
          </w:divBdr>
        </w:div>
        <w:div w:id="892156507">
          <w:marLeft w:val="0"/>
          <w:marRight w:val="0"/>
          <w:marTop w:val="0"/>
          <w:marBottom w:val="0"/>
          <w:divBdr>
            <w:top w:val="none" w:sz="0" w:space="0" w:color="auto"/>
            <w:left w:val="none" w:sz="0" w:space="0" w:color="auto"/>
            <w:bottom w:val="none" w:sz="0" w:space="0" w:color="auto"/>
            <w:right w:val="none" w:sz="0" w:space="0" w:color="auto"/>
          </w:divBdr>
        </w:div>
        <w:div w:id="1298605242">
          <w:marLeft w:val="0"/>
          <w:marRight w:val="0"/>
          <w:marTop w:val="0"/>
          <w:marBottom w:val="0"/>
          <w:divBdr>
            <w:top w:val="none" w:sz="0" w:space="0" w:color="auto"/>
            <w:left w:val="none" w:sz="0" w:space="0" w:color="auto"/>
            <w:bottom w:val="none" w:sz="0" w:space="0" w:color="auto"/>
            <w:right w:val="none" w:sz="0" w:space="0" w:color="auto"/>
          </w:divBdr>
        </w:div>
        <w:div w:id="1978492698">
          <w:marLeft w:val="0"/>
          <w:marRight w:val="0"/>
          <w:marTop w:val="0"/>
          <w:marBottom w:val="0"/>
          <w:divBdr>
            <w:top w:val="none" w:sz="0" w:space="0" w:color="auto"/>
            <w:left w:val="none" w:sz="0" w:space="0" w:color="auto"/>
            <w:bottom w:val="none" w:sz="0" w:space="0" w:color="auto"/>
            <w:right w:val="none" w:sz="0" w:space="0" w:color="auto"/>
          </w:divBdr>
        </w:div>
        <w:div w:id="1827896705">
          <w:marLeft w:val="0"/>
          <w:marRight w:val="0"/>
          <w:marTop w:val="0"/>
          <w:marBottom w:val="0"/>
          <w:divBdr>
            <w:top w:val="none" w:sz="0" w:space="0" w:color="auto"/>
            <w:left w:val="none" w:sz="0" w:space="0" w:color="auto"/>
            <w:bottom w:val="none" w:sz="0" w:space="0" w:color="auto"/>
            <w:right w:val="none" w:sz="0" w:space="0" w:color="auto"/>
          </w:divBdr>
        </w:div>
        <w:div w:id="1707442107">
          <w:marLeft w:val="0"/>
          <w:marRight w:val="0"/>
          <w:marTop w:val="0"/>
          <w:marBottom w:val="0"/>
          <w:divBdr>
            <w:top w:val="none" w:sz="0" w:space="0" w:color="auto"/>
            <w:left w:val="none" w:sz="0" w:space="0" w:color="auto"/>
            <w:bottom w:val="none" w:sz="0" w:space="0" w:color="auto"/>
            <w:right w:val="none" w:sz="0" w:space="0" w:color="auto"/>
          </w:divBdr>
        </w:div>
        <w:div w:id="1325818842">
          <w:marLeft w:val="0"/>
          <w:marRight w:val="0"/>
          <w:marTop w:val="0"/>
          <w:marBottom w:val="0"/>
          <w:divBdr>
            <w:top w:val="none" w:sz="0" w:space="0" w:color="auto"/>
            <w:left w:val="none" w:sz="0" w:space="0" w:color="auto"/>
            <w:bottom w:val="none" w:sz="0" w:space="0" w:color="auto"/>
            <w:right w:val="none" w:sz="0" w:space="0" w:color="auto"/>
          </w:divBdr>
        </w:div>
        <w:div w:id="984509235">
          <w:marLeft w:val="0"/>
          <w:marRight w:val="0"/>
          <w:marTop w:val="0"/>
          <w:marBottom w:val="0"/>
          <w:divBdr>
            <w:top w:val="none" w:sz="0" w:space="0" w:color="auto"/>
            <w:left w:val="none" w:sz="0" w:space="0" w:color="auto"/>
            <w:bottom w:val="none" w:sz="0" w:space="0" w:color="auto"/>
            <w:right w:val="none" w:sz="0" w:space="0" w:color="auto"/>
          </w:divBdr>
        </w:div>
        <w:div w:id="696391502">
          <w:marLeft w:val="0"/>
          <w:marRight w:val="0"/>
          <w:marTop w:val="0"/>
          <w:marBottom w:val="0"/>
          <w:divBdr>
            <w:top w:val="none" w:sz="0" w:space="0" w:color="auto"/>
            <w:left w:val="none" w:sz="0" w:space="0" w:color="auto"/>
            <w:bottom w:val="none" w:sz="0" w:space="0" w:color="auto"/>
            <w:right w:val="none" w:sz="0" w:space="0" w:color="auto"/>
          </w:divBdr>
        </w:div>
        <w:div w:id="252780497">
          <w:marLeft w:val="0"/>
          <w:marRight w:val="0"/>
          <w:marTop w:val="0"/>
          <w:marBottom w:val="0"/>
          <w:divBdr>
            <w:top w:val="none" w:sz="0" w:space="0" w:color="auto"/>
            <w:left w:val="none" w:sz="0" w:space="0" w:color="auto"/>
            <w:bottom w:val="none" w:sz="0" w:space="0" w:color="auto"/>
            <w:right w:val="none" w:sz="0" w:space="0" w:color="auto"/>
          </w:divBdr>
        </w:div>
        <w:div w:id="597981573">
          <w:marLeft w:val="0"/>
          <w:marRight w:val="0"/>
          <w:marTop w:val="0"/>
          <w:marBottom w:val="0"/>
          <w:divBdr>
            <w:top w:val="none" w:sz="0" w:space="0" w:color="auto"/>
            <w:left w:val="none" w:sz="0" w:space="0" w:color="auto"/>
            <w:bottom w:val="none" w:sz="0" w:space="0" w:color="auto"/>
            <w:right w:val="none" w:sz="0" w:space="0" w:color="auto"/>
          </w:divBdr>
        </w:div>
        <w:div w:id="156769659">
          <w:marLeft w:val="0"/>
          <w:marRight w:val="0"/>
          <w:marTop w:val="0"/>
          <w:marBottom w:val="0"/>
          <w:divBdr>
            <w:top w:val="none" w:sz="0" w:space="0" w:color="auto"/>
            <w:left w:val="none" w:sz="0" w:space="0" w:color="auto"/>
            <w:bottom w:val="none" w:sz="0" w:space="0" w:color="auto"/>
            <w:right w:val="none" w:sz="0" w:space="0" w:color="auto"/>
          </w:divBdr>
        </w:div>
        <w:div w:id="47917166">
          <w:marLeft w:val="0"/>
          <w:marRight w:val="0"/>
          <w:marTop w:val="0"/>
          <w:marBottom w:val="0"/>
          <w:divBdr>
            <w:top w:val="none" w:sz="0" w:space="0" w:color="auto"/>
            <w:left w:val="none" w:sz="0" w:space="0" w:color="auto"/>
            <w:bottom w:val="none" w:sz="0" w:space="0" w:color="auto"/>
            <w:right w:val="none" w:sz="0" w:space="0" w:color="auto"/>
          </w:divBdr>
        </w:div>
        <w:div w:id="408891413">
          <w:marLeft w:val="0"/>
          <w:marRight w:val="0"/>
          <w:marTop w:val="0"/>
          <w:marBottom w:val="0"/>
          <w:divBdr>
            <w:top w:val="none" w:sz="0" w:space="0" w:color="auto"/>
            <w:left w:val="none" w:sz="0" w:space="0" w:color="auto"/>
            <w:bottom w:val="none" w:sz="0" w:space="0" w:color="auto"/>
            <w:right w:val="none" w:sz="0" w:space="0" w:color="auto"/>
          </w:divBdr>
        </w:div>
        <w:div w:id="1014068403">
          <w:marLeft w:val="0"/>
          <w:marRight w:val="0"/>
          <w:marTop w:val="0"/>
          <w:marBottom w:val="0"/>
          <w:divBdr>
            <w:top w:val="none" w:sz="0" w:space="0" w:color="auto"/>
            <w:left w:val="none" w:sz="0" w:space="0" w:color="auto"/>
            <w:bottom w:val="none" w:sz="0" w:space="0" w:color="auto"/>
            <w:right w:val="none" w:sz="0" w:space="0" w:color="auto"/>
          </w:divBdr>
        </w:div>
        <w:div w:id="312561360">
          <w:marLeft w:val="0"/>
          <w:marRight w:val="0"/>
          <w:marTop w:val="0"/>
          <w:marBottom w:val="0"/>
          <w:divBdr>
            <w:top w:val="none" w:sz="0" w:space="0" w:color="auto"/>
            <w:left w:val="none" w:sz="0" w:space="0" w:color="auto"/>
            <w:bottom w:val="none" w:sz="0" w:space="0" w:color="auto"/>
            <w:right w:val="none" w:sz="0" w:space="0" w:color="auto"/>
          </w:divBdr>
        </w:div>
        <w:div w:id="692801948">
          <w:marLeft w:val="0"/>
          <w:marRight w:val="0"/>
          <w:marTop w:val="0"/>
          <w:marBottom w:val="0"/>
          <w:divBdr>
            <w:top w:val="none" w:sz="0" w:space="0" w:color="auto"/>
            <w:left w:val="none" w:sz="0" w:space="0" w:color="auto"/>
            <w:bottom w:val="none" w:sz="0" w:space="0" w:color="auto"/>
            <w:right w:val="none" w:sz="0" w:space="0" w:color="auto"/>
          </w:divBdr>
        </w:div>
        <w:div w:id="1591624767">
          <w:marLeft w:val="0"/>
          <w:marRight w:val="0"/>
          <w:marTop w:val="0"/>
          <w:marBottom w:val="0"/>
          <w:divBdr>
            <w:top w:val="none" w:sz="0" w:space="0" w:color="auto"/>
            <w:left w:val="none" w:sz="0" w:space="0" w:color="auto"/>
            <w:bottom w:val="none" w:sz="0" w:space="0" w:color="auto"/>
            <w:right w:val="none" w:sz="0" w:space="0" w:color="auto"/>
          </w:divBdr>
        </w:div>
        <w:div w:id="982582080">
          <w:marLeft w:val="0"/>
          <w:marRight w:val="0"/>
          <w:marTop w:val="0"/>
          <w:marBottom w:val="0"/>
          <w:divBdr>
            <w:top w:val="none" w:sz="0" w:space="0" w:color="auto"/>
            <w:left w:val="none" w:sz="0" w:space="0" w:color="auto"/>
            <w:bottom w:val="none" w:sz="0" w:space="0" w:color="auto"/>
            <w:right w:val="none" w:sz="0" w:space="0" w:color="auto"/>
          </w:divBdr>
        </w:div>
        <w:div w:id="1064449958">
          <w:marLeft w:val="0"/>
          <w:marRight w:val="0"/>
          <w:marTop w:val="0"/>
          <w:marBottom w:val="0"/>
          <w:divBdr>
            <w:top w:val="none" w:sz="0" w:space="0" w:color="auto"/>
            <w:left w:val="none" w:sz="0" w:space="0" w:color="auto"/>
            <w:bottom w:val="none" w:sz="0" w:space="0" w:color="auto"/>
            <w:right w:val="none" w:sz="0" w:space="0" w:color="auto"/>
          </w:divBdr>
        </w:div>
        <w:div w:id="1693534631">
          <w:marLeft w:val="0"/>
          <w:marRight w:val="0"/>
          <w:marTop w:val="0"/>
          <w:marBottom w:val="0"/>
          <w:divBdr>
            <w:top w:val="none" w:sz="0" w:space="0" w:color="auto"/>
            <w:left w:val="none" w:sz="0" w:space="0" w:color="auto"/>
            <w:bottom w:val="none" w:sz="0" w:space="0" w:color="auto"/>
            <w:right w:val="none" w:sz="0" w:space="0" w:color="auto"/>
          </w:divBdr>
        </w:div>
        <w:div w:id="394279744">
          <w:marLeft w:val="0"/>
          <w:marRight w:val="0"/>
          <w:marTop w:val="0"/>
          <w:marBottom w:val="0"/>
          <w:divBdr>
            <w:top w:val="none" w:sz="0" w:space="0" w:color="auto"/>
            <w:left w:val="none" w:sz="0" w:space="0" w:color="auto"/>
            <w:bottom w:val="none" w:sz="0" w:space="0" w:color="auto"/>
            <w:right w:val="none" w:sz="0" w:space="0" w:color="auto"/>
          </w:divBdr>
        </w:div>
        <w:div w:id="603340084">
          <w:marLeft w:val="0"/>
          <w:marRight w:val="0"/>
          <w:marTop w:val="0"/>
          <w:marBottom w:val="0"/>
          <w:divBdr>
            <w:top w:val="none" w:sz="0" w:space="0" w:color="auto"/>
            <w:left w:val="none" w:sz="0" w:space="0" w:color="auto"/>
            <w:bottom w:val="none" w:sz="0" w:space="0" w:color="auto"/>
            <w:right w:val="none" w:sz="0" w:space="0" w:color="auto"/>
          </w:divBdr>
        </w:div>
        <w:div w:id="469397204">
          <w:marLeft w:val="0"/>
          <w:marRight w:val="0"/>
          <w:marTop w:val="0"/>
          <w:marBottom w:val="0"/>
          <w:divBdr>
            <w:top w:val="none" w:sz="0" w:space="0" w:color="auto"/>
            <w:left w:val="none" w:sz="0" w:space="0" w:color="auto"/>
            <w:bottom w:val="none" w:sz="0" w:space="0" w:color="auto"/>
            <w:right w:val="none" w:sz="0" w:space="0" w:color="auto"/>
          </w:divBdr>
        </w:div>
        <w:div w:id="1983536219">
          <w:marLeft w:val="0"/>
          <w:marRight w:val="0"/>
          <w:marTop w:val="0"/>
          <w:marBottom w:val="0"/>
          <w:divBdr>
            <w:top w:val="none" w:sz="0" w:space="0" w:color="auto"/>
            <w:left w:val="none" w:sz="0" w:space="0" w:color="auto"/>
            <w:bottom w:val="none" w:sz="0" w:space="0" w:color="auto"/>
            <w:right w:val="none" w:sz="0" w:space="0" w:color="auto"/>
          </w:divBdr>
        </w:div>
        <w:div w:id="1017660217">
          <w:marLeft w:val="0"/>
          <w:marRight w:val="0"/>
          <w:marTop w:val="0"/>
          <w:marBottom w:val="0"/>
          <w:divBdr>
            <w:top w:val="none" w:sz="0" w:space="0" w:color="auto"/>
            <w:left w:val="none" w:sz="0" w:space="0" w:color="auto"/>
            <w:bottom w:val="none" w:sz="0" w:space="0" w:color="auto"/>
            <w:right w:val="none" w:sz="0" w:space="0" w:color="auto"/>
          </w:divBdr>
        </w:div>
        <w:div w:id="1910385822">
          <w:marLeft w:val="0"/>
          <w:marRight w:val="0"/>
          <w:marTop w:val="0"/>
          <w:marBottom w:val="0"/>
          <w:divBdr>
            <w:top w:val="none" w:sz="0" w:space="0" w:color="auto"/>
            <w:left w:val="none" w:sz="0" w:space="0" w:color="auto"/>
            <w:bottom w:val="none" w:sz="0" w:space="0" w:color="auto"/>
            <w:right w:val="none" w:sz="0" w:space="0" w:color="auto"/>
          </w:divBdr>
        </w:div>
        <w:div w:id="1027412599">
          <w:marLeft w:val="0"/>
          <w:marRight w:val="0"/>
          <w:marTop w:val="0"/>
          <w:marBottom w:val="0"/>
          <w:divBdr>
            <w:top w:val="none" w:sz="0" w:space="0" w:color="auto"/>
            <w:left w:val="none" w:sz="0" w:space="0" w:color="auto"/>
            <w:bottom w:val="none" w:sz="0" w:space="0" w:color="auto"/>
            <w:right w:val="none" w:sz="0" w:space="0" w:color="auto"/>
          </w:divBdr>
        </w:div>
        <w:div w:id="1664821776">
          <w:marLeft w:val="0"/>
          <w:marRight w:val="0"/>
          <w:marTop w:val="0"/>
          <w:marBottom w:val="0"/>
          <w:divBdr>
            <w:top w:val="none" w:sz="0" w:space="0" w:color="auto"/>
            <w:left w:val="none" w:sz="0" w:space="0" w:color="auto"/>
            <w:bottom w:val="none" w:sz="0" w:space="0" w:color="auto"/>
            <w:right w:val="none" w:sz="0" w:space="0" w:color="auto"/>
          </w:divBdr>
        </w:div>
        <w:div w:id="1157651329">
          <w:marLeft w:val="0"/>
          <w:marRight w:val="0"/>
          <w:marTop w:val="0"/>
          <w:marBottom w:val="0"/>
          <w:divBdr>
            <w:top w:val="none" w:sz="0" w:space="0" w:color="auto"/>
            <w:left w:val="none" w:sz="0" w:space="0" w:color="auto"/>
            <w:bottom w:val="none" w:sz="0" w:space="0" w:color="auto"/>
            <w:right w:val="none" w:sz="0" w:space="0" w:color="auto"/>
          </w:divBdr>
        </w:div>
        <w:div w:id="212498831">
          <w:marLeft w:val="0"/>
          <w:marRight w:val="0"/>
          <w:marTop w:val="0"/>
          <w:marBottom w:val="0"/>
          <w:divBdr>
            <w:top w:val="none" w:sz="0" w:space="0" w:color="auto"/>
            <w:left w:val="none" w:sz="0" w:space="0" w:color="auto"/>
            <w:bottom w:val="none" w:sz="0" w:space="0" w:color="auto"/>
            <w:right w:val="none" w:sz="0" w:space="0" w:color="auto"/>
          </w:divBdr>
        </w:div>
        <w:div w:id="266087065">
          <w:marLeft w:val="0"/>
          <w:marRight w:val="0"/>
          <w:marTop w:val="0"/>
          <w:marBottom w:val="0"/>
          <w:divBdr>
            <w:top w:val="none" w:sz="0" w:space="0" w:color="auto"/>
            <w:left w:val="none" w:sz="0" w:space="0" w:color="auto"/>
            <w:bottom w:val="none" w:sz="0" w:space="0" w:color="auto"/>
            <w:right w:val="none" w:sz="0" w:space="0" w:color="auto"/>
          </w:divBdr>
        </w:div>
        <w:div w:id="1390304245">
          <w:marLeft w:val="0"/>
          <w:marRight w:val="0"/>
          <w:marTop w:val="0"/>
          <w:marBottom w:val="0"/>
          <w:divBdr>
            <w:top w:val="none" w:sz="0" w:space="0" w:color="auto"/>
            <w:left w:val="none" w:sz="0" w:space="0" w:color="auto"/>
            <w:bottom w:val="none" w:sz="0" w:space="0" w:color="auto"/>
            <w:right w:val="none" w:sz="0" w:space="0" w:color="auto"/>
          </w:divBdr>
        </w:div>
        <w:div w:id="2000577055">
          <w:marLeft w:val="0"/>
          <w:marRight w:val="0"/>
          <w:marTop w:val="0"/>
          <w:marBottom w:val="0"/>
          <w:divBdr>
            <w:top w:val="none" w:sz="0" w:space="0" w:color="auto"/>
            <w:left w:val="none" w:sz="0" w:space="0" w:color="auto"/>
            <w:bottom w:val="none" w:sz="0" w:space="0" w:color="auto"/>
            <w:right w:val="none" w:sz="0" w:space="0" w:color="auto"/>
          </w:divBdr>
        </w:div>
        <w:div w:id="1763182744">
          <w:marLeft w:val="0"/>
          <w:marRight w:val="0"/>
          <w:marTop w:val="0"/>
          <w:marBottom w:val="0"/>
          <w:divBdr>
            <w:top w:val="none" w:sz="0" w:space="0" w:color="auto"/>
            <w:left w:val="none" w:sz="0" w:space="0" w:color="auto"/>
            <w:bottom w:val="none" w:sz="0" w:space="0" w:color="auto"/>
            <w:right w:val="none" w:sz="0" w:space="0" w:color="auto"/>
          </w:divBdr>
        </w:div>
        <w:div w:id="792289977">
          <w:marLeft w:val="0"/>
          <w:marRight w:val="0"/>
          <w:marTop w:val="0"/>
          <w:marBottom w:val="0"/>
          <w:divBdr>
            <w:top w:val="none" w:sz="0" w:space="0" w:color="auto"/>
            <w:left w:val="none" w:sz="0" w:space="0" w:color="auto"/>
            <w:bottom w:val="none" w:sz="0" w:space="0" w:color="auto"/>
            <w:right w:val="none" w:sz="0" w:space="0" w:color="auto"/>
          </w:divBdr>
        </w:div>
        <w:div w:id="2021196167">
          <w:marLeft w:val="0"/>
          <w:marRight w:val="0"/>
          <w:marTop w:val="0"/>
          <w:marBottom w:val="0"/>
          <w:divBdr>
            <w:top w:val="none" w:sz="0" w:space="0" w:color="auto"/>
            <w:left w:val="none" w:sz="0" w:space="0" w:color="auto"/>
            <w:bottom w:val="none" w:sz="0" w:space="0" w:color="auto"/>
            <w:right w:val="none" w:sz="0" w:space="0" w:color="auto"/>
          </w:divBdr>
        </w:div>
        <w:div w:id="620460658">
          <w:marLeft w:val="0"/>
          <w:marRight w:val="0"/>
          <w:marTop w:val="0"/>
          <w:marBottom w:val="0"/>
          <w:divBdr>
            <w:top w:val="none" w:sz="0" w:space="0" w:color="auto"/>
            <w:left w:val="none" w:sz="0" w:space="0" w:color="auto"/>
            <w:bottom w:val="none" w:sz="0" w:space="0" w:color="auto"/>
            <w:right w:val="none" w:sz="0" w:space="0" w:color="auto"/>
          </w:divBdr>
        </w:div>
        <w:div w:id="398406695">
          <w:marLeft w:val="0"/>
          <w:marRight w:val="0"/>
          <w:marTop w:val="0"/>
          <w:marBottom w:val="0"/>
          <w:divBdr>
            <w:top w:val="none" w:sz="0" w:space="0" w:color="auto"/>
            <w:left w:val="none" w:sz="0" w:space="0" w:color="auto"/>
            <w:bottom w:val="none" w:sz="0" w:space="0" w:color="auto"/>
            <w:right w:val="none" w:sz="0" w:space="0" w:color="auto"/>
          </w:divBdr>
        </w:div>
        <w:div w:id="1509245794">
          <w:marLeft w:val="0"/>
          <w:marRight w:val="0"/>
          <w:marTop w:val="0"/>
          <w:marBottom w:val="0"/>
          <w:divBdr>
            <w:top w:val="none" w:sz="0" w:space="0" w:color="auto"/>
            <w:left w:val="none" w:sz="0" w:space="0" w:color="auto"/>
            <w:bottom w:val="none" w:sz="0" w:space="0" w:color="auto"/>
            <w:right w:val="none" w:sz="0" w:space="0" w:color="auto"/>
          </w:divBdr>
        </w:div>
        <w:div w:id="429857062">
          <w:marLeft w:val="0"/>
          <w:marRight w:val="0"/>
          <w:marTop w:val="0"/>
          <w:marBottom w:val="0"/>
          <w:divBdr>
            <w:top w:val="none" w:sz="0" w:space="0" w:color="auto"/>
            <w:left w:val="none" w:sz="0" w:space="0" w:color="auto"/>
            <w:bottom w:val="none" w:sz="0" w:space="0" w:color="auto"/>
            <w:right w:val="none" w:sz="0" w:space="0" w:color="auto"/>
          </w:divBdr>
        </w:div>
        <w:div w:id="1271207938">
          <w:marLeft w:val="0"/>
          <w:marRight w:val="0"/>
          <w:marTop w:val="0"/>
          <w:marBottom w:val="0"/>
          <w:divBdr>
            <w:top w:val="none" w:sz="0" w:space="0" w:color="auto"/>
            <w:left w:val="none" w:sz="0" w:space="0" w:color="auto"/>
            <w:bottom w:val="none" w:sz="0" w:space="0" w:color="auto"/>
            <w:right w:val="none" w:sz="0" w:space="0" w:color="auto"/>
          </w:divBdr>
        </w:div>
        <w:div w:id="358315683">
          <w:marLeft w:val="0"/>
          <w:marRight w:val="0"/>
          <w:marTop w:val="0"/>
          <w:marBottom w:val="0"/>
          <w:divBdr>
            <w:top w:val="none" w:sz="0" w:space="0" w:color="auto"/>
            <w:left w:val="none" w:sz="0" w:space="0" w:color="auto"/>
            <w:bottom w:val="none" w:sz="0" w:space="0" w:color="auto"/>
            <w:right w:val="none" w:sz="0" w:space="0" w:color="auto"/>
          </w:divBdr>
        </w:div>
        <w:div w:id="1802458214">
          <w:marLeft w:val="0"/>
          <w:marRight w:val="0"/>
          <w:marTop w:val="0"/>
          <w:marBottom w:val="0"/>
          <w:divBdr>
            <w:top w:val="none" w:sz="0" w:space="0" w:color="auto"/>
            <w:left w:val="none" w:sz="0" w:space="0" w:color="auto"/>
            <w:bottom w:val="none" w:sz="0" w:space="0" w:color="auto"/>
            <w:right w:val="none" w:sz="0" w:space="0" w:color="auto"/>
          </w:divBdr>
        </w:div>
        <w:div w:id="1730835714">
          <w:marLeft w:val="0"/>
          <w:marRight w:val="0"/>
          <w:marTop w:val="0"/>
          <w:marBottom w:val="0"/>
          <w:divBdr>
            <w:top w:val="none" w:sz="0" w:space="0" w:color="auto"/>
            <w:left w:val="none" w:sz="0" w:space="0" w:color="auto"/>
            <w:bottom w:val="none" w:sz="0" w:space="0" w:color="auto"/>
            <w:right w:val="none" w:sz="0" w:space="0" w:color="auto"/>
          </w:divBdr>
        </w:div>
        <w:div w:id="1739552239">
          <w:marLeft w:val="0"/>
          <w:marRight w:val="0"/>
          <w:marTop w:val="0"/>
          <w:marBottom w:val="0"/>
          <w:divBdr>
            <w:top w:val="none" w:sz="0" w:space="0" w:color="auto"/>
            <w:left w:val="none" w:sz="0" w:space="0" w:color="auto"/>
            <w:bottom w:val="none" w:sz="0" w:space="0" w:color="auto"/>
            <w:right w:val="none" w:sz="0" w:space="0" w:color="auto"/>
          </w:divBdr>
        </w:div>
        <w:div w:id="1954314943">
          <w:marLeft w:val="0"/>
          <w:marRight w:val="0"/>
          <w:marTop w:val="0"/>
          <w:marBottom w:val="0"/>
          <w:divBdr>
            <w:top w:val="none" w:sz="0" w:space="0" w:color="auto"/>
            <w:left w:val="none" w:sz="0" w:space="0" w:color="auto"/>
            <w:bottom w:val="none" w:sz="0" w:space="0" w:color="auto"/>
            <w:right w:val="none" w:sz="0" w:space="0" w:color="auto"/>
          </w:divBdr>
        </w:div>
        <w:div w:id="536968605">
          <w:marLeft w:val="0"/>
          <w:marRight w:val="0"/>
          <w:marTop w:val="0"/>
          <w:marBottom w:val="0"/>
          <w:divBdr>
            <w:top w:val="none" w:sz="0" w:space="0" w:color="auto"/>
            <w:left w:val="none" w:sz="0" w:space="0" w:color="auto"/>
            <w:bottom w:val="none" w:sz="0" w:space="0" w:color="auto"/>
            <w:right w:val="none" w:sz="0" w:space="0" w:color="auto"/>
          </w:divBdr>
        </w:div>
        <w:div w:id="400837164">
          <w:marLeft w:val="0"/>
          <w:marRight w:val="0"/>
          <w:marTop w:val="0"/>
          <w:marBottom w:val="0"/>
          <w:divBdr>
            <w:top w:val="none" w:sz="0" w:space="0" w:color="auto"/>
            <w:left w:val="none" w:sz="0" w:space="0" w:color="auto"/>
            <w:bottom w:val="none" w:sz="0" w:space="0" w:color="auto"/>
            <w:right w:val="none" w:sz="0" w:space="0" w:color="auto"/>
          </w:divBdr>
        </w:div>
        <w:div w:id="718433726">
          <w:marLeft w:val="0"/>
          <w:marRight w:val="0"/>
          <w:marTop w:val="0"/>
          <w:marBottom w:val="0"/>
          <w:divBdr>
            <w:top w:val="none" w:sz="0" w:space="0" w:color="auto"/>
            <w:left w:val="none" w:sz="0" w:space="0" w:color="auto"/>
            <w:bottom w:val="none" w:sz="0" w:space="0" w:color="auto"/>
            <w:right w:val="none" w:sz="0" w:space="0" w:color="auto"/>
          </w:divBdr>
        </w:div>
        <w:div w:id="1247884877">
          <w:marLeft w:val="0"/>
          <w:marRight w:val="0"/>
          <w:marTop w:val="0"/>
          <w:marBottom w:val="0"/>
          <w:divBdr>
            <w:top w:val="none" w:sz="0" w:space="0" w:color="auto"/>
            <w:left w:val="none" w:sz="0" w:space="0" w:color="auto"/>
            <w:bottom w:val="none" w:sz="0" w:space="0" w:color="auto"/>
            <w:right w:val="none" w:sz="0" w:space="0" w:color="auto"/>
          </w:divBdr>
        </w:div>
        <w:div w:id="1067142597">
          <w:marLeft w:val="0"/>
          <w:marRight w:val="0"/>
          <w:marTop w:val="0"/>
          <w:marBottom w:val="0"/>
          <w:divBdr>
            <w:top w:val="none" w:sz="0" w:space="0" w:color="auto"/>
            <w:left w:val="none" w:sz="0" w:space="0" w:color="auto"/>
            <w:bottom w:val="none" w:sz="0" w:space="0" w:color="auto"/>
            <w:right w:val="none" w:sz="0" w:space="0" w:color="auto"/>
          </w:divBdr>
        </w:div>
        <w:div w:id="764695318">
          <w:marLeft w:val="0"/>
          <w:marRight w:val="0"/>
          <w:marTop w:val="0"/>
          <w:marBottom w:val="0"/>
          <w:divBdr>
            <w:top w:val="none" w:sz="0" w:space="0" w:color="auto"/>
            <w:left w:val="none" w:sz="0" w:space="0" w:color="auto"/>
            <w:bottom w:val="none" w:sz="0" w:space="0" w:color="auto"/>
            <w:right w:val="none" w:sz="0" w:space="0" w:color="auto"/>
          </w:divBdr>
        </w:div>
        <w:div w:id="193882897">
          <w:marLeft w:val="0"/>
          <w:marRight w:val="0"/>
          <w:marTop w:val="0"/>
          <w:marBottom w:val="0"/>
          <w:divBdr>
            <w:top w:val="none" w:sz="0" w:space="0" w:color="auto"/>
            <w:left w:val="none" w:sz="0" w:space="0" w:color="auto"/>
            <w:bottom w:val="none" w:sz="0" w:space="0" w:color="auto"/>
            <w:right w:val="none" w:sz="0" w:space="0" w:color="auto"/>
          </w:divBdr>
        </w:div>
        <w:div w:id="601649010">
          <w:marLeft w:val="0"/>
          <w:marRight w:val="0"/>
          <w:marTop w:val="0"/>
          <w:marBottom w:val="0"/>
          <w:divBdr>
            <w:top w:val="none" w:sz="0" w:space="0" w:color="auto"/>
            <w:left w:val="none" w:sz="0" w:space="0" w:color="auto"/>
            <w:bottom w:val="none" w:sz="0" w:space="0" w:color="auto"/>
            <w:right w:val="none" w:sz="0" w:space="0" w:color="auto"/>
          </w:divBdr>
        </w:div>
        <w:div w:id="316494971">
          <w:marLeft w:val="0"/>
          <w:marRight w:val="0"/>
          <w:marTop w:val="0"/>
          <w:marBottom w:val="0"/>
          <w:divBdr>
            <w:top w:val="none" w:sz="0" w:space="0" w:color="auto"/>
            <w:left w:val="none" w:sz="0" w:space="0" w:color="auto"/>
            <w:bottom w:val="none" w:sz="0" w:space="0" w:color="auto"/>
            <w:right w:val="none" w:sz="0" w:space="0" w:color="auto"/>
          </w:divBdr>
        </w:div>
        <w:div w:id="612399159">
          <w:marLeft w:val="0"/>
          <w:marRight w:val="0"/>
          <w:marTop w:val="0"/>
          <w:marBottom w:val="0"/>
          <w:divBdr>
            <w:top w:val="none" w:sz="0" w:space="0" w:color="auto"/>
            <w:left w:val="none" w:sz="0" w:space="0" w:color="auto"/>
            <w:bottom w:val="none" w:sz="0" w:space="0" w:color="auto"/>
            <w:right w:val="none" w:sz="0" w:space="0" w:color="auto"/>
          </w:divBdr>
        </w:div>
        <w:div w:id="30422376">
          <w:marLeft w:val="0"/>
          <w:marRight w:val="0"/>
          <w:marTop w:val="0"/>
          <w:marBottom w:val="0"/>
          <w:divBdr>
            <w:top w:val="none" w:sz="0" w:space="0" w:color="auto"/>
            <w:left w:val="none" w:sz="0" w:space="0" w:color="auto"/>
            <w:bottom w:val="none" w:sz="0" w:space="0" w:color="auto"/>
            <w:right w:val="none" w:sz="0" w:space="0" w:color="auto"/>
          </w:divBdr>
        </w:div>
        <w:div w:id="1788424737">
          <w:marLeft w:val="0"/>
          <w:marRight w:val="0"/>
          <w:marTop w:val="0"/>
          <w:marBottom w:val="0"/>
          <w:divBdr>
            <w:top w:val="none" w:sz="0" w:space="0" w:color="auto"/>
            <w:left w:val="none" w:sz="0" w:space="0" w:color="auto"/>
            <w:bottom w:val="none" w:sz="0" w:space="0" w:color="auto"/>
            <w:right w:val="none" w:sz="0" w:space="0" w:color="auto"/>
          </w:divBdr>
        </w:div>
        <w:div w:id="983898204">
          <w:marLeft w:val="0"/>
          <w:marRight w:val="0"/>
          <w:marTop w:val="0"/>
          <w:marBottom w:val="0"/>
          <w:divBdr>
            <w:top w:val="none" w:sz="0" w:space="0" w:color="auto"/>
            <w:left w:val="none" w:sz="0" w:space="0" w:color="auto"/>
            <w:bottom w:val="none" w:sz="0" w:space="0" w:color="auto"/>
            <w:right w:val="none" w:sz="0" w:space="0" w:color="auto"/>
          </w:divBdr>
        </w:div>
        <w:div w:id="347759450">
          <w:marLeft w:val="0"/>
          <w:marRight w:val="0"/>
          <w:marTop w:val="0"/>
          <w:marBottom w:val="0"/>
          <w:divBdr>
            <w:top w:val="none" w:sz="0" w:space="0" w:color="auto"/>
            <w:left w:val="none" w:sz="0" w:space="0" w:color="auto"/>
            <w:bottom w:val="none" w:sz="0" w:space="0" w:color="auto"/>
            <w:right w:val="none" w:sz="0" w:space="0" w:color="auto"/>
          </w:divBdr>
        </w:div>
        <w:div w:id="156725560">
          <w:marLeft w:val="0"/>
          <w:marRight w:val="0"/>
          <w:marTop w:val="0"/>
          <w:marBottom w:val="0"/>
          <w:divBdr>
            <w:top w:val="none" w:sz="0" w:space="0" w:color="auto"/>
            <w:left w:val="none" w:sz="0" w:space="0" w:color="auto"/>
            <w:bottom w:val="none" w:sz="0" w:space="0" w:color="auto"/>
            <w:right w:val="none" w:sz="0" w:space="0" w:color="auto"/>
          </w:divBdr>
        </w:div>
        <w:div w:id="240217198">
          <w:marLeft w:val="0"/>
          <w:marRight w:val="0"/>
          <w:marTop w:val="0"/>
          <w:marBottom w:val="0"/>
          <w:divBdr>
            <w:top w:val="none" w:sz="0" w:space="0" w:color="auto"/>
            <w:left w:val="none" w:sz="0" w:space="0" w:color="auto"/>
            <w:bottom w:val="none" w:sz="0" w:space="0" w:color="auto"/>
            <w:right w:val="none" w:sz="0" w:space="0" w:color="auto"/>
          </w:divBdr>
        </w:div>
        <w:div w:id="1454322927">
          <w:marLeft w:val="0"/>
          <w:marRight w:val="0"/>
          <w:marTop w:val="0"/>
          <w:marBottom w:val="0"/>
          <w:divBdr>
            <w:top w:val="none" w:sz="0" w:space="0" w:color="auto"/>
            <w:left w:val="none" w:sz="0" w:space="0" w:color="auto"/>
            <w:bottom w:val="none" w:sz="0" w:space="0" w:color="auto"/>
            <w:right w:val="none" w:sz="0" w:space="0" w:color="auto"/>
          </w:divBdr>
        </w:div>
        <w:div w:id="1023899811">
          <w:marLeft w:val="0"/>
          <w:marRight w:val="0"/>
          <w:marTop w:val="0"/>
          <w:marBottom w:val="0"/>
          <w:divBdr>
            <w:top w:val="none" w:sz="0" w:space="0" w:color="auto"/>
            <w:left w:val="none" w:sz="0" w:space="0" w:color="auto"/>
            <w:bottom w:val="none" w:sz="0" w:space="0" w:color="auto"/>
            <w:right w:val="none" w:sz="0" w:space="0" w:color="auto"/>
          </w:divBdr>
        </w:div>
        <w:div w:id="775365737">
          <w:marLeft w:val="0"/>
          <w:marRight w:val="0"/>
          <w:marTop w:val="0"/>
          <w:marBottom w:val="0"/>
          <w:divBdr>
            <w:top w:val="none" w:sz="0" w:space="0" w:color="auto"/>
            <w:left w:val="none" w:sz="0" w:space="0" w:color="auto"/>
            <w:bottom w:val="none" w:sz="0" w:space="0" w:color="auto"/>
            <w:right w:val="none" w:sz="0" w:space="0" w:color="auto"/>
          </w:divBdr>
        </w:div>
        <w:div w:id="1474525245">
          <w:marLeft w:val="0"/>
          <w:marRight w:val="0"/>
          <w:marTop w:val="0"/>
          <w:marBottom w:val="0"/>
          <w:divBdr>
            <w:top w:val="none" w:sz="0" w:space="0" w:color="auto"/>
            <w:left w:val="none" w:sz="0" w:space="0" w:color="auto"/>
            <w:bottom w:val="none" w:sz="0" w:space="0" w:color="auto"/>
            <w:right w:val="none" w:sz="0" w:space="0" w:color="auto"/>
          </w:divBdr>
        </w:div>
        <w:div w:id="1820730221">
          <w:marLeft w:val="0"/>
          <w:marRight w:val="0"/>
          <w:marTop w:val="0"/>
          <w:marBottom w:val="0"/>
          <w:divBdr>
            <w:top w:val="none" w:sz="0" w:space="0" w:color="auto"/>
            <w:left w:val="none" w:sz="0" w:space="0" w:color="auto"/>
            <w:bottom w:val="none" w:sz="0" w:space="0" w:color="auto"/>
            <w:right w:val="none" w:sz="0" w:space="0" w:color="auto"/>
          </w:divBdr>
        </w:div>
        <w:div w:id="634063173">
          <w:marLeft w:val="0"/>
          <w:marRight w:val="0"/>
          <w:marTop w:val="0"/>
          <w:marBottom w:val="0"/>
          <w:divBdr>
            <w:top w:val="none" w:sz="0" w:space="0" w:color="auto"/>
            <w:left w:val="none" w:sz="0" w:space="0" w:color="auto"/>
            <w:bottom w:val="none" w:sz="0" w:space="0" w:color="auto"/>
            <w:right w:val="none" w:sz="0" w:space="0" w:color="auto"/>
          </w:divBdr>
        </w:div>
        <w:div w:id="393508433">
          <w:marLeft w:val="0"/>
          <w:marRight w:val="0"/>
          <w:marTop w:val="0"/>
          <w:marBottom w:val="0"/>
          <w:divBdr>
            <w:top w:val="none" w:sz="0" w:space="0" w:color="auto"/>
            <w:left w:val="none" w:sz="0" w:space="0" w:color="auto"/>
            <w:bottom w:val="none" w:sz="0" w:space="0" w:color="auto"/>
            <w:right w:val="none" w:sz="0" w:space="0" w:color="auto"/>
          </w:divBdr>
        </w:div>
        <w:div w:id="751586004">
          <w:marLeft w:val="0"/>
          <w:marRight w:val="0"/>
          <w:marTop w:val="0"/>
          <w:marBottom w:val="0"/>
          <w:divBdr>
            <w:top w:val="none" w:sz="0" w:space="0" w:color="auto"/>
            <w:left w:val="none" w:sz="0" w:space="0" w:color="auto"/>
            <w:bottom w:val="none" w:sz="0" w:space="0" w:color="auto"/>
            <w:right w:val="none" w:sz="0" w:space="0" w:color="auto"/>
          </w:divBdr>
        </w:div>
        <w:div w:id="1037584110">
          <w:marLeft w:val="0"/>
          <w:marRight w:val="0"/>
          <w:marTop w:val="0"/>
          <w:marBottom w:val="0"/>
          <w:divBdr>
            <w:top w:val="none" w:sz="0" w:space="0" w:color="auto"/>
            <w:left w:val="none" w:sz="0" w:space="0" w:color="auto"/>
            <w:bottom w:val="none" w:sz="0" w:space="0" w:color="auto"/>
            <w:right w:val="none" w:sz="0" w:space="0" w:color="auto"/>
          </w:divBdr>
        </w:div>
        <w:div w:id="800270506">
          <w:marLeft w:val="0"/>
          <w:marRight w:val="0"/>
          <w:marTop w:val="0"/>
          <w:marBottom w:val="0"/>
          <w:divBdr>
            <w:top w:val="none" w:sz="0" w:space="0" w:color="auto"/>
            <w:left w:val="none" w:sz="0" w:space="0" w:color="auto"/>
            <w:bottom w:val="none" w:sz="0" w:space="0" w:color="auto"/>
            <w:right w:val="none" w:sz="0" w:space="0" w:color="auto"/>
          </w:divBdr>
        </w:div>
        <w:div w:id="662394652">
          <w:marLeft w:val="0"/>
          <w:marRight w:val="0"/>
          <w:marTop w:val="0"/>
          <w:marBottom w:val="0"/>
          <w:divBdr>
            <w:top w:val="none" w:sz="0" w:space="0" w:color="auto"/>
            <w:left w:val="none" w:sz="0" w:space="0" w:color="auto"/>
            <w:bottom w:val="none" w:sz="0" w:space="0" w:color="auto"/>
            <w:right w:val="none" w:sz="0" w:space="0" w:color="auto"/>
          </w:divBdr>
        </w:div>
        <w:div w:id="1923636635">
          <w:marLeft w:val="0"/>
          <w:marRight w:val="0"/>
          <w:marTop w:val="0"/>
          <w:marBottom w:val="0"/>
          <w:divBdr>
            <w:top w:val="none" w:sz="0" w:space="0" w:color="auto"/>
            <w:left w:val="none" w:sz="0" w:space="0" w:color="auto"/>
            <w:bottom w:val="none" w:sz="0" w:space="0" w:color="auto"/>
            <w:right w:val="none" w:sz="0" w:space="0" w:color="auto"/>
          </w:divBdr>
        </w:div>
        <w:div w:id="442572793">
          <w:marLeft w:val="0"/>
          <w:marRight w:val="0"/>
          <w:marTop w:val="0"/>
          <w:marBottom w:val="0"/>
          <w:divBdr>
            <w:top w:val="none" w:sz="0" w:space="0" w:color="auto"/>
            <w:left w:val="none" w:sz="0" w:space="0" w:color="auto"/>
            <w:bottom w:val="none" w:sz="0" w:space="0" w:color="auto"/>
            <w:right w:val="none" w:sz="0" w:space="0" w:color="auto"/>
          </w:divBdr>
        </w:div>
        <w:div w:id="758672800">
          <w:marLeft w:val="0"/>
          <w:marRight w:val="0"/>
          <w:marTop w:val="0"/>
          <w:marBottom w:val="0"/>
          <w:divBdr>
            <w:top w:val="none" w:sz="0" w:space="0" w:color="auto"/>
            <w:left w:val="none" w:sz="0" w:space="0" w:color="auto"/>
            <w:bottom w:val="none" w:sz="0" w:space="0" w:color="auto"/>
            <w:right w:val="none" w:sz="0" w:space="0" w:color="auto"/>
          </w:divBdr>
        </w:div>
        <w:div w:id="765736630">
          <w:marLeft w:val="0"/>
          <w:marRight w:val="0"/>
          <w:marTop w:val="0"/>
          <w:marBottom w:val="0"/>
          <w:divBdr>
            <w:top w:val="none" w:sz="0" w:space="0" w:color="auto"/>
            <w:left w:val="none" w:sz="0" w:space="0" w:color="auto"/>
            <w:bottom w:val="none" w:sz="0" w:space="0" w:color="auto"/>
            <w:right w:val="none" w:sz="0" w:space="0" w:color="auto"/>
          </w:divBdr>
        </w:div>
        <w:div w:id="1783570198">
          <w:marLeft w:val="0"/>
          <w:marRight w:val="0"/>
          <w:marTop w:val="0"/>
          <w:marBottom w:val="0"/>
          <w:divBdr>
            <w:top w:val="none" w:sz="0" w:space="0" w:color="auto"/>
            <w:left w:val="none" w:sz="0" w:space="0" w:color="auto"/>
            <w:bottom w:val="none" w:sz="0" w:space="0" w:color="auto"/>
            <w:right w:val="none" w:sz="0" w:space="0" w:color="auto"/>
          </w:divBdr>
        </w:div>
        <w:div w:id="771707078">
          <w:marLeft w:val="0"/>
          <w:marRight w:val="0"/>
          <w:marTop w:val="0"/>
          <w:marBottom w:val="0"/>
          <w:divBdr>
            <w:top w:val="none" w:sz="0" w:space="0" w:color="auto"/>
            <w:left w:val="none" w:sz="0" w:space="0" w:color="auto"/>
            <w:bottom w:val="none" w:sz="0" w:space="0" w:color="auto"/>
            <w:right w:val="none" w:sz="0" w:space="0" w:color="auto"/>
          </w:divBdr>
        </w:div>
        <w:div w:id="1824159505">
          <w:marLeft w:val="0"/>
          <w:marRight w:val="0"/>
          <w:marTop w:val="0"/>
          <w:marBottom w:val="0"/>
          <w:divBdr>
            <w:top w:val="none" w:sz="0" w:space="0" w:color="auto"/>
            <w:left w:val="none" w:sz="0" w:space="0" w:color="auto"/>
            <w:bottom w:val="none" w:sz="0" w:space="0" w:color="auto"/>
            <w:right w:val="none" w:sz="0" w:space="0" w:color="auto"/>
          </w:divBdr>
        </w:div>
        <w:div w:id="1791120951">
          <w:marLeft w:val="0"/>
          <w:marRight w:val="0"/>
          <w:marTop w:val="0"/>
          <w:marBottom w:val="0"/>
          <w:divBdr>
            <w:top w:val="none" w:sz="0" w:space="0" w:color="auto"/>
            <w:left w:val="none" w:sz="0" w:space="0" w:color="auto"/>
            <w:bottom w:val="none" w:sz="0" w:space="0" w:color="auto"/>
            <w:right w:val="none" w:sz="0" w:space="0" w:color="auto"/>
          </w:divBdr>
        </w:div>
        <w:div w:id="417793269">
          <w:marLeft w:val="0"/>
          <w:marRight w:val="0"/>
          <w:marTop w:val="0"/>
          <w:marBottom w:val="0"/>
          <w:divBdr>
            <w:top w:val="none" w:sz="0" w:space="0" w:color="auto"/>
            <w:left w:val="none" w:sz="0" w:space="0" w:color="auto"/>
            <w:bottom w:val="none" w:sz="0" w:space="0" w:color="auto"/>
            <w:right w:val="none" w:sz="0" w:space="0" w:color="auto"/>
          </w:divBdr>
        </w:div>
        <w:div w:id="1070272322">
          <w:marLeft w:val="0"/>
          <w:marRight w:val="0"/>
          <w:marTop w:val="0"/>
          <w:marBottom w:val="0"/>
          <w:divBdr>
            <w:top w:val="none" w:sz="0" w:space="0" w:color="auto"/>
            <w:left w:val="none" w:sz="0" w:space="0" w:color="auto"/>
            <w:bottom w:val="none" w:sz="0" w:space="0" w:color="auto"/>
            <w:right w:val="none" w:sz="0" w:space="0" w:color="auto"/>
          </w:divBdr>
        </w:div>
        <w:div w:id="1477335951">
          <w:marLeft w:val="0"/>
          <w:marRight w:val="0"/>
          <w:marTop w:val="0"/>
          <w:marBottom w:val="0"/>
          <w:divBdr>
            <w:top w:val="none" w:sz="0" w:space="0" w:color="auto"/>
            <w:left w:val="none" w:sz="0" w:space="0" w:color="auto"/>
            <w:bottom w:val="none" w:sz="0" w:space="0" w:color="auto"/>
            <w:right w:val="none" w:sz="0" w:space="0" w:color="auto"/>
          </w:divBdr>
        </w:div>
        <w:div w:id="400831843">
          <w:marLeft w:val="0"/>
          <w:marRight w:val="0"/>
          <w:marTop w:val="0"/>
          <w:marBottom w:val="0"/>
          <w:divBdr>
            <w:top w:val="none" w:sz="0" w:space="0" w:color="auto"/>
            <w:left w:val="none" w:sz="0" w:space="0" w:color="auto"/>
            <w:bottom w:val="none" w:sz="0" w:space="0" w:color="auto"/>
            <w:right w:val="none" w:sz="0" w:space="0" w:color="auto"/>
          </w:divBdr>
        </w:div>
        <w:div w:id="931164238">
          <w:marLeft w:val="0"/>
          <w:marRight w:val="0"/>
          <w:marTop w:val="0"/>
          <w:marBottom w:val="0"/>
          <w:divBdr>
            <w:top w:val="none" w:sz="0" w:space="0" w:color="auto"/>
            <w:left w:val="none" w:sz="0" w:space="0" w:color="auto"/>
            <w:bottom w:val="none" w:sz="0" w:space="0" w:color="auto"/>
            <w:right w:val="none" w:sz="0" w:space="0" w:color="auto"/>
          </w:divBdr>
        </w:div>
        <w:div w:id="65419079">
          <w:marLeft w:val="0"/>
          <w:marRight w:val="0"/>
          <w:marTop w:val="0"/>
          <w:marBottom w:val="0"/>
          <w:divBdr>
            <w:top w:val="none" w:sz="0" w:space="0" w:color="auto"/>
            <w:left w:val="none" w:sz="0" w:space="0" w:color="auto"/>
            <w:bottom w:val="none" w:sz="0" w:space="0" w:color="auto"/>
            <w:right w:val="none" w:sz="0" w:space="0" w:color="auto"/>
          </w:divBdr>
        </w:div>
        <w:div w:id="764227442">
          <w:marLeft w:val="0"/>
          <w:marRight w:val="0"/>
          <w:marTop w:val="0"/>
          <w:marBottom w:val="0"/>
          <w:divBdr>
            <w:top w:val="none" w:sz="0" w:space="0" w:color="auto"/>
            <w:left w:val="none" w:sz="0" w:space="0" w:color="auto"/>
            <w:bottom w:val="none" w:sz="0" w:space="0" w:color="auto"/>
            <w:right w:val="none" w:sz="0" w:space="0" w:color="auto"/>
          </w:divBdr>
        </w:div>
        <w:div w:id="1304044262">
          <w:marLeft w:val="0"/>
          <w:marRight w:val="0"/>
          <w:marTop w:val="0"/>
          <w:marBottom w:val="0"/>
          <w:divBdr>
            <w:top w:val="none" w:sz="0" w:space="0" w:color="auto"/>
            <w:left w:val="none" w:sz="0" w:space="0" w:color="auto"/>
            <w:bottom w:val="none" w:sz="0" w:space="0" w:color="auto"/>
            <w:right w:val="none" w:sz="0" w:space="0" w:color="auto"/>
          </w:divBdr>
        </w:div>
        <w:div w:id="1932159627">
          <w:marLeft w:val="0"/>
          <w:marRight w:val="0"/>
          <w:marTop w:val="0"/>
          <w:marBottom w:val="0"/>
          <w:divBdr>
            <w:top w:val="none" w:sz="0" w:space="0" w:color="auto"/>
            <w:left w:val="none" w:sz="0" w:space="0" w:color="auto"/>
            <w:bottom w:val="none" w:sz="0" w:space="0" w:color="auto"/>
            <w:right w:val="none" w:sz="0" w:space="0" w:color="auto"/>
          </w:divBdr>
        </w:div>
        <w:div w:id="102923666">
          <w:marLeft w:val="0"/>
          <w:marRight w:val="0"/>
          <w:marTop w:val="0"/>
          <w:marBottom w:val="0"/>
          <w:divBdr>
            <w:top w:val="none" w:sz="0" w:space="0" w:color="auto"/>
            <w:left w:val="none" w:sz="0" w:space="0" w:color="auto"/>
            <w:bottom w:val="none" w:sz="0" w:space="0" w:color="auto"/>
            <w:right w:val="none" w:sz="0" w:space="0" w:color="auto"/>
          </w:divBdr>
        </w:div>
        <w:div w:id="2082212630">
          <w:marLeft w:val="0"/>
          <w:marRight w:val="0"/>
          <w:marTop w:val="0"/>
          <w:marBottom w:val="0"/>
          <w:divBdr>
            <w:top w:val="none" w:sz="0" w:space="0" w:color="auto"/>
            <w:left w:val="none" w:sz="0" w:space="0" w:color="auto"/>
            <w:bottom w:val="none" w:sz="0" w:space="0" w:color="auto"/>
            <w:right w:val="none" w:sz="0" w:space="0" w:color="auto"/>
          </w:divBdr>
        </w:div>
        <w:div w:id="1762993363">
          <w:marLeft w:val="0"/>
          <w:marRight w:val="0"/>
          <w:marTop w:val="0"/>
          <w:marBottom w:val="0"/>
          <w:divBdr>
            <w:top w:val="none" w:sz="0" w:space="0" w:color="auto"/>
            <w:left w:val="none" w:sz="0" w:space="0" w:color="auto"/>
            <w:bottom w:val="none" w:sz="0" w:space="0" w:color="auto"/>
            <w:right w:val="none" w:sz="0" w:space="0" w:color="auto"/>
          </w:divBdr>
        </w:div>
        <w:div w:id="1269921768">
          <w:marLeft w:val="0"/>
          <w:marRight w:val="0"/>
          <w:marTop w:val="0"/>
          <w:marBottom w:val="0"/>
          <w:divBdr>
            <w:top w:val="none" w:sz="0" w:space="0" w:color="auto"/>
            <w:left w:val="none" w:sz="0" w:space="0" w:color="auto"/>
            <w:bottom w:val="none" w:sz="0" w:space="0" w:color="auto"/>
            <w:right w:val="none" w:sz="0" w:space="0" w:color="auto"/>
          </w:divBdr>
        </w:div>
        <w:div w:id="564491465">
          <w:marLeft w:val="0"/>
          <w:marRight w:val="0"/>
          <w:marTop w:val="0"/>
          <w:marBottom w:val="0"/>
          <w:divBdr>
            <w:top w:val="none" w:sz="0" w:space="0" w:color="auto"/>
            <w:left w:val="none" w:sz="0" w:space="0" w:color="auto"/>
            <w:bottom w:val="none" w:sz="0" w:space="0" w:color="auto"/>
            <w:right w:val="none" w:sz="0" w:space="0" w:color="auto"/>
          </w:divBdr>
        </w:div>
        <w:div w:id="1889993981">
          <w:marLeft w:val="0"/>
          <w:marRight w:val="0"/>
          <w:marTop w:val="0"/>
          <w:marBottom w:val="0"/>
          <w:divBdr>
            <w:top w:val="none" w:sz="0" w:space="0" w:color="auto"/>
            <w:left w:val="none" w:sz="0" w:space="0" w:color="auto"/>
            <w:bottom w:val="none" w:sz="0" w:space="0" w:color="auto"/>
            <w:right w:val="none" w:sz="0" w:space="0" w:color="auto"/>
          </w:divBdr>
        </w:div>
        <w:div w:id="1625235436">
          <w:marLeft w:val="0"/>
          <w:marRight w:val="0"/>
          <w:marTop w:val="0"/>
          <w:marBottom w:val="0"/>
          <w:divBdr>
            <w:top w:val="none" w:sz="0" w:space="0" w:color="auto"/>
            <w:left w:val="none" w:sz="0" w:space="0" w:color="auto"/>
            <w:bottom w:val="none" w:sz="0" w:space="0" w:color="auto"/>
            <w:right w:val="none" w:sz="0" w:space="0" w:color="auto"/>
          </w:divBdr>
        </w:div>
        <w:div w:id="1146362799">
          <w:marLeft w:val="0"/>
          <w:marRight w:val="0"/>
          <w:marTop w:val="0"/>
          <w:marBottom w:val="0"/>
          <w:divBdr>
            <w:top w:val="none" w:sz="0" w:space="0" w:color="auto"/>
            <w:left w:val="none" w:sz="0" w:space="0" w:color="auto"/>
            <w:bottom w:val="none" w:sz="0" w:space="0" w:color="auto"/>
            <w:right w:val="none" w:sz="0" w:space="0" w:color="auto"/>
          </w:divBdr>
        </w:div>
        <w:div w:id="711151507">
          <w:marLeft w:val="0"/>
          <w:marRight w:val="0"/>
          <w:marTop w:val="0"/>
          <w:marBottom w:val="0"/>
          <w:divBdr>
            <w:top w:val="none" w:sz="0" w:space="0" w:color="auto"/>
            <w:left w:val="none" w:sz="0" w:space="0" w:color="auto"/>
            <w:bottom w:val="none" w:sz="0" w:space="0" w:color="auto"/>
            <w:right w:val="none" w:sz="0" w:space="0" w:color="auto"/>
          </w:divBdr>
        </w:div>
        <w:div w:id="1517377873">
          <w:marLeft w:val="0"/>
          <w:marRight w:val="0"/>
          <w:marTop w:val="0"/>
          <w:marBottom w:val="0"/>
          <w:divBdr>
            <w:top w:val="none" w:sz="0" w:space="0" w:color="auto"/>
            <w:left w:val="none" w:sz="0" w:space="0" w:color="auto"/>
            <w:bottom w:val="none" w:sz="0" w:space="0" w:color="auto"/>
            <w:right w:val="none" w:sz="0" w:space="0" w:color="auto"/>
          </w:divBdr>
        </w:div>
        <w:div w:id="617880057">
          <w:marLeft w:val="0"/>
          <w:marRight w:val="0"/>
          <w:marTop w:val="0"/>
          <w:marBottom w:val="0"/>
          <w:divBdr>
            <w:top w:val="none" w:sz="0" w:space="0" w:color="auto"/>
            <w:left w:val="none" w:sz="0" w:space="0" w:color="auto"/>
            <w:bottom w:val="none" w:sz="0" w:space="0" w:color="auto"/>
            <w:right w:val="none" w:sz="0" w:space="0" w:color="auto"/>
          </w:divBdr>
        </w:div>
        <w:div w:id="31880213">
          <w:marLeft w:val="0"/>
          <w:marRight w:val="0"/>
          <w:marTop w:val="0"/>
          <w:marBottom w:val="0"/>
          <w:divBdr>
            <w:top w:val="none" w:sz="0" w:space="0" w:color="auto"/>
            <w:left w:val="none" w:sz="0" w:space="0" w:color="auto"/>
            <w:bottom w:val="none" w:sz="0" w:space="0" w:color="auto"/>
            <w:right w:val="none" w:sz="0" w:space="0" w:color="auto"/>
          </w:divBdr>
        </w:div>
        <w:div w:id="2144080981">
          <w:marLeft w:val="0"/>
          <w:marRight w:val="0"/>
          <w:marTop w:val="0"/>
          <w:marBottom w:val="0"/>
          <w:divBdr>
            <w:top w:val="none" w:sz="0" w:space="0" w:color="auto"/>
            <w:left w:val="none" w:sz="0" w:space="0" w:color="auto"/>
            <w:bottom w:val="none" w:sz="0" w:space="0" w:color="auto"/>
            <w:right w:val="none" w:sz="0" w:space="0" w:color="auto"/>
          </w:divBdr>
        </w:div>
        <w:div w:id="2784026">
          <w:marLeft w:val="0"/>
          <w:marRight w:val="0"/>
          <w:marTop w:val="0"/>
          <w:marBottom w:val="0"/>
          <w:divBdr>
            <w:top w:val="none" w:sz="0" w:space="0" w:color="auto"/>
            <w:left w:val="none" w:sz="0" w:space="0" w:color="auto"/>
            <w:bottom w:val="none" w:sz="0" w:space="0" w:color="auto"/>
            <w:right w:val="none" w:sz="0" w:space="0" w:color="auto"/>
          </w:divBdr>
        </w:div>
        <w:div w:id="991249052">
          <w:marLeft w:val="0"/>
          <w:marRight w:val="0"/>
          <w:marTop w:val="0"/>
          <w:marBottom w:val="0"/>
          <w:divBdr>
            <w:top w:val="none" w:sz="0" w:space="0" w:color="auto"/>
            <w:left w:val="none" w:sz="0" w:space="0" w:color="auto"/>
            <w:bottom w:val="none" w:sz="0" w:space="0" w:color="auto"/>
            <w:right w:val="none" w:sz="0" w:space="0" w:color="auto"/>
          </w:divBdr>
        </w:div>
        <w:div w:id="159322230">
          <w:marLeft w:val="0"/>
          <w:marRight w:val="0"/>
          <w:marTop w:val="0"/>
          <w:marBottom w:val="0"/>
          <w:divBdr>
            <w:top w:val="none" w:sz="0" w:space="0" w:color="auto"/>
            <w:left w:val="none" w:sz="0" w:space="0" w:color="auto"/>
            <w:bottom w:val="none" w:sz="0" w:space="0" w:color="auto"/>
            <w:right w:val="none" w:sz="0" w:space="0" w:color="auto"/>
          </w:divBdr>
        </w:div>
        <w:div w:id="394669955">
          <w:marLeft w:val="0"/>
          <w:marRight w:val="0"/>
          <w:marTop w:val="0"/>
          <w:marBottom w:val="0"/>
          <w:divBdr>
            <w:top w:val="none" w:sz="0" w:space="0" w:color="auto"/>
            <w:left w:val="none" w:sz="0" w:space="0" w:color="auto"/>
            <w:bottom w:val="none" w:sz="0" w:space="0" w:color="auto"/>
            <w:right w:val="none" w:sz="0" w:space="0" w:color="auto"/>
          </w:divBdr>
        </w:div>
        <w:div w:id="1251308159">
          <w:marLeft w:val="0"/>
          <w:marRight w:val="0"/>
          <w:marTop w:val="0"/>
          <w:marBottom w:val="0"/>
          <w:divBdr>
            <w:top w:val="none" w:sz="0" w:space="0" w:color="auto"/>
            <w:left w:val="none" w:sz="0" w:space="0" w:color="auto"/>
            <w:bottom w:val="none" w:sz="0" w:space="0" w:color="auto"/>
            <w:right w:val="none" w:sz="0" w:space="0" w:color="auto"/>
          </w:divBdr>
        </w:div>
        <w:div w:id="158737083">
          <w:marLeft w:val="0"/>
          <w:marRight w:val="0"/>
          <w:marTop w:val="0"/>
          <w:marBottom w:val="0"/>
          <w:divBdr>
            <w:top w:val="none" w:sz="0" w:space="0" w:color="auto"/>
            <w:left w:val="none" w:sz="0" w:space="0" w:color="auto"/>
            <w:bottom w:val="none" w:sz="0" w:space="0" w:color="auto"/>
            <w:right w:val="none" w:sz="0" w:space="0" w:color="auto"/>
          </w:divBdr>
        </w:div>
        <w:div w:id="1867672866">
          <w:marLeft w:val="0"/>
          <w:marRight w:val="0"/>
          <w:marTop w:val="0"/>
          <w:marBottom w:val="0"/>
          <w:divBdr>
            <w:top w:val="none" w:sz="0" w:space="0" w:color="auto"/>
            <w:left w:val="none" w:sz="0" w:space="0" w:color="auto"/>
            <w:bottom w:val="none" w:sz="0" w:space="0" w:color="auto"/>
            <w:right w:val="none" w:sz="0" w:space="0" w:color="auto"/>
          </w:divBdr>
        </w:div>
        <w:div w:id="1386174623">
          <w:marLeft w:val="0"/>
          <w:marRight w:val="0"/>
          <w:marTop w:val="0"/>
          <w:marBottom w:val="0"/>
          <w:divBdr>
            <w:top w:val="none" w:sz="0" w:space="0" w:color="auto"/>
            <w:left w:val="none" w:sz="0" w:space="0" w:color="auto"/>
            <w:bottom w:val="none" w:sz="0" w:space="0" w:color="auto"/>
            <w:right w:val="none" w:sz="0" w:space="0" w:color="auto"/>
          </w:divBdr>
        </w:div>
        <w:div w:id="1819767404">
          <w:marLeft w:val="0"/>
          <w:marRight w:val="0"/>
          <w:marTop w:val="0"/>
          <w:marBottom w:val="0"/>
          <w:divBdr>
            <w:top w:val="none" w:sz="0" w:space="0" w:color="auto"/>
            <w:left w:val="none" w:sz="0" w:space="0" w:color="auto"/>
            <w:bottom w:val="none" w:sz="0" w:space="0" w:color="auto"/>
            <w:right w:val="none" w:sz="0" w:space="0" w:color="auto"/>
          </w:divBdr>
        </w:div>
        <w:div w:id="1402871473">
          <w:marLeft w:val="0"/>
          <w:marRight w:val="0"/>
          <w:marTop w:val="0"/>
          <w:marBottom w:val="0"/>
          <w:divBdr>
            <w:top w:val="none" w:sz="0" w:space="0" w:color="auto"/>
            <w:left w:val="none" w:sz="0" w:space="0" w:color="auto"/>
            <w:bottom w:val="none" w:sz="0" w:space="0" w:color="auto"/>
            <w:right w:val="none" w:sz="0" w:space="0" w:color="auto"/>
          </w:divBdr>
        </w:div>
        <w:div w:id="2128698903">
          <w:marLeft w:val="0"/>
          <w:marRight w:val="0"/>
          <w:marTop w:val="0"/>
          <w:marBottom w:val="0"/>
          <w:divBdr>
            <w:top w:val="none" w:sz="0" w:space="0" w:color="auto"/>
            <w:left w:val="none" w:sz="0" w:space="0" w:color="auto"/>
            <w:bottom w:val="none" w:sz="0" w:space="0" w:color="auto"/>
            <w:right w:val="none" w:sz="0" w:space="0" w:color="auto"/>
          </w:divBdr>
        </w:div>
        <w:div w:id="736170292">
          <w:marLeft w:val="0"/>
          <w:marRight w:val="0"/>
          <w:marTop w:val="0"/>
          <w:marBottom w:val="0"/>
          <w:divBdr>
            <w:top w:val="none" w:sz="0" w:space="0" w:color="auto"/>
            <w:left w:val="none" w:sz="0" w:space="0" w:color="auto"/>
            <w:bottom w:val="none" w:sz="0" w:space="0" w:color="auto"/>
            <w:right w:val="none" w:sz="0" w:space="0" w:color="auto"/>
          </w:divBdr>
        </w:div>
        <w:div w:id="2106487252">
          <w:marLeft w:val="0"/>
          <w:marRight w:val="0"/>
          <w:marTop w:val="0"/>
          <w:marBottom w:val="0"/>
          <w:divBdr>
            <w:top w:val="none" w:sz="0" w:space="0" w:color="auto"/>
            <w:left w:val="none" w:sz="0" w:space="0" w:color="auto"/>
            <w:bottom w:val="none" w:sz="0" w:space="0" w:color="auto"/>
            <w:right w:val="none" w:sz="0" w:space="0" w:color="auto"/>
          </w:divBdr>
        </w:div>
        <w:div w:id="144980672">
          <w:marLeft w:val="0"/>
          <w:marRight w:val="0"/>
          <w:marTop w:val="0"/>
          <w:marBottom w:val="0"/>
          <w:divBdr>
            <w:top w:val="none" w:sz="0" w:space="0" w:color="auto"/>
            <w:left w:val="none" w:sz="0" w:space="0" w:color="auto"/>
            <w:bottom w:val="none" w:sz="0" w:space="0" w:color="auto"/>
            <w:right w:val="none" w:sz="0" w:space="0" w:color="auto"/>
          </w:divBdr>
        </w:div>
        <w:div w:id="1724669105">
          <w:marLeft w:val="0"/>
          <w:marRight w:val="0"/>
          <w:marTop w:val="0"/>
          <w:marBottom w:val="0"/>
          <w:divBdr>
            <w:top w:val="none" w:sz="0" w:space="0" w:color="auto"/>
            <w:left w:val="none" w:sz="0" w:space="0" w:color="auto"/>
            <w:bottom w:val="none" w:sz="0" w:space="0" w:color="auto"/>
            <w:right w:val="none" w:sz="0" w:space="0" w:color="auto"/>
          </w:divBdr>
        </w:div>
        <w:div w:id="682710774">
          <w:marLeft w:val="0"/>
          <w:marRight w:val="0"/>
          <w:marTop w:val="0"/>
          <w:marBottom w:val="0"/>
          <w:divBdr>
            <w:top w:val="none" w:sz="0" w:space="0" w:color="auto"/>
            <w:left w:val="none" w:sz="0" w:space="0" w:color="auto"/>
            <w:bottom w:val="none" w:sz="0" w:space="0" w:color="auto"/>
            <w:right w:val="none" w:sz="0" w:space="0" w:color="auto"/>
          </w:divBdr>
        </w:div>
        <w:div w:id="716470701">
          <w:marLeft w:val="0"/>
          <w:marRight w:val="0"/>
          <w:marTop w:val="0"/>
          <w:marBottom w:val="0"/>
          <w:divBdr>
            <w:top w:val="none" w:sz="0" w:space="0" w:color="auto"/>
            <w:left w:val="none" w:sz="0" w:space="0" w:color="auto"/>
            <w:bottom w:val="none" w:sz="0" w:space="0" w:color="auto"/>
            <w:right w:val="none" w:sz="0" w:space="0" w:color="auto"/>
          </w:divBdr>
        </w:div>
        <w:div w:id="213469716">
          <w:marLeft w:val="0"/>
          <w:marRight w:val="0"/>
          <w:marTop w:val="0"/>
          <w:marBottom w:val="0"/>
          <w:divBdr>
            <w:top w:val="none" w:sz="0" w:space="0" w:color="auto"/>
            <w:left w:val="none" w:sz="0" w:space="0" w:color="auto"/>
            <w:bottom w:val="none" w:sz="0" w:space="0" w:color="auto"/>
            <w:right w:val="none" w:sz="0" w:space="0" w:color="auto"/>
          </w:divBdr>
        </w:div>
        <w:div w:id="143620592">
          <w:marLeft w:val="0"/>
          <w:marRight w:val="0"/>
          <w:marTop w:val="0"/>
          <w:marBottom w:val="0"/>
          <w:divBdr>
            <w:top w:val="none" w:sz="0" w:space="0" w:color="auto"/>
            <w:left w:val="none" w:sz="0" w:space="0" w:color="auto"/>
            <w:bottom w:val="none" w:sz="0" w:space="0" w:color="auto"/>
            <w:right w:val="none" w:sz="0" w:space="0" w:color="auto"/>
          </w:divBdr>
        </w:div>
        <w:div w:id="485971609">
          <w:marLeft w:val="0"/>
          <w:marRight w:val="0"/>
          <w:marTop w:val="0"/>
          <w:marBottom w:val="0"/>
          <w:divBdr>
            <w:top w:val="none" w:sz="0" w:space="0" w:color="auto"/>
            <w:left w:val="none" w:sz="0" w:space="0" w:color="auto"/>
            <w:bottom w:val="none" w:sz="0" w:space="0" w:color="auto"/>
            <w:right w:val="none" w:sz="0" w:space="0" w:color="auto"/>
          </w:divBdr>
        </w:div>
        <w:div w:id="1487626210">
          <w:marLeft w:val="0"/>
          <w:marRight w:val="0"/>
          <w:marTop w:val="0"/>
          <w:marBottom w:val="0"/>
          <w:divBdr>
            <w:top w:val="none" w:sz="0" w:space="0" w:color="auto"/>
            <w:left w:val="none" w:sz="0" w:space="0" w:color="auto"/>
            <w:bottom w:val="none" w:sz="0" w:space="0" w:color="auto"/>
            <w:right w:val="none" w:sz="0" w:space="0" w:color="auto"/>
          </w:divBdr>
        </w:div>
        <w:div w:id="1957982278">
          <w:marLeft w:val="0"/>
          <w:marRight w:val="0"/>
          <w:marTop w:val="0"/>
          <w:marBottom w:val="0"/>
          <w:divBdr>
            <w:top w:val="none" w:sz="0" w:space="0" w:color="auto"/>
            <w:left w:val="none" w:sz="0" w:space="0" w:color="auto"/>
            <w:bottom w:val="none" w:sz="0" w:space="0" w:color="auto"/>
            <w:right w:val="none" w:sz="0" w:space="0" w:color="auto"/>
          </w:divBdr>
        </w:div>
        <w:div w:id="1504931999">
          <w:marLeft w:val="0"/>
          <w:marRight w:val="0"/>
          <w:marTop w:val="0"/>
          <w:marBottom w:val="0"/>
          <w:divBdr>
            <w:top w:val="none" w:sz="0" w:space="0" w:color="auto"/>
            <w:left w:val="none" w:sz="0" w:space="0" w:color="auto"/>
            <w:bottom w:val="none" w:sz="0" w:space="0" w:color="auto"/>
            <w:right w:val="none" w:sz="0" w:space="0" w:color="auto"/>
          </w:divBdr>
        </w:div>
        <w:div w:id="1081173437">
          <w:marLeft w:val="0"/>
          <w:marRight w:val="0"/>
          <w:marTop w:val="0"/>
          <w:marBottom w:val="0"/>
          <w:divBdr>
            <w:top w:val="none" w:sz="0" w:space="0" w:color="auto"/>
            <w:left w:val="none" w:sz="0" w:space="0" w:color="auto"/>
            <w:bottom w:val="none" w:sz="0" w:space="0" w:color="auto"/>
            <w:right w:val="none" w:sz="0" w:space="0" w:color="auto"/>
          </w:divBdr>
        </w:div>
        <w:div w:id="451752545">
          <w:marLeft w:val="0"/>
          <w:marRight w:val="0"/>
          <w:marTop w:val="0"/>
          <w:marBottom w:val="0"/>
          <w:divBdr>
            <w:top w:val="none" w:sz="0" w:space="0" w:color="auto"/>
            <w:left w:val="none" w:sz="0" w:space="0" w:color="auto"/>
            <w:bottom w:val="none" w:sz="0" w:space="0" w:color="auto"/>
            <w:right w:val="none" w:sz="0" w:space="0" w:color="auto"/>
          </w:divBdr>
        </w:div>
        <w:div w:id="1141119415">
          <w:marLeft w:val="0"/>
          <w:marRight w:val="0"/>
          <w:marTop w:val="0"/>
          <w:marBottom w:val="0"/>
          <w:divBdr>
            <w:top w:val="none" w:sz="0" w:space="0" w:color="auto"/>
            <w:left w:val="none" w:sz="0" w:space="0" w:color="auto"/>
            <w:bottom w:val="none" w:sz="0" w:space="0" w:color="auto"/>
            <w:right w:val="none" w:sz="0" w:space="0" w:color="auto"/>
          </w:divBdr>
        </w:div>
        <w:div w:id="248000301">
          <w:marLeft w:val="0"/>
          <w:marRight w:val="0"/>
          <w:marTop w:val="0"/>
          <w:marBottom w:val="0"/>
          <w:divBdr>
            <w:top w:val="none" w:sz="0" w:space="0" w:color="auto"/>
            <w:left w:val="none" w:sz="0" w:space="0" w:color="auto"/>
            <w:bottom w:val="none" w:sz="0" w:space="0" w:color="auto"/>
            <w:right w:val="none" w:sz="0" w:space="0" w:color="auto"/>
          </w:divBdr>
        </w:div>
        <w:div w:id="1493831660">
          <w:marLeft w:val="0"/>
          <w:marRight w:val="0"/>
          <w:marTop w:val="0"/>
          <w:marBottom w:val="0"/>
          <w:divBdr>
            <w:top w:val="none" w:sz="0" w:space="0" w:color="auto"/>
            <w:left w:val="none" w:sz="0" w:space="0" w:color="auto"/>
            <w:bottom w:val="none" w:sz="0" w:space="0" w:color="auto"/>
            <w:right w:val="none" w:sz="0" w:space="0" w:color="auto"/>
          </w:divBdr>
        </w:div>
        <w:div w:id="1531722823">
          <w:marLeft w:val="0"/>
          <w:marRight w:val="0"/>
          <w:marTop w:val="0"/>
          <w:marBottom w:val="0"/>
          <w:divBdr>
            <w:top w:val="none" w:sz="0" w:space="0" w:color="auto"/>
            <w:left w:val="none" w:sz="0" w:space="0" w:color="auto"/>
            <w:bottom w:val="none" w:sz="0" w:space="0" w:color="auto"/>
            <w:right w:val="none" w:sz="0" w:space="0" w:color="auto"/>
          </w:divBdr>
        </w:div>
        <w:div w:id="224878354">
          <w:marLeft w:val="0"/>
          <w:marRight w:val="0"/>
          <w:marTop w:val="0"/>
          <w:marBottom w:val="0"/>
          <w:divBdr>
            <w:top w:val="none" w:sz="0" w:space="0" w:color="auto"/>
            <w:left w:val="none" w:sz="0" w:space="0" w:color="auto"/>
            <w:bottom w:val="none" w:sz="0" w:space="0" w:color="auto"/>
            <w:right w:val="none" w:sz="0" w:space="0" w:color="auto"/>
          </w:divBdr>
        </w:div>
        <w:div w:id="1814757836">
          <w:marLeft w:val="0"/>
          <w:marRight w:val="0"/>
          <w:marTop w:val="0"/>
          <w:marBottom w:val="0"/>
          <w:divBdr>
            <w:top w:val="none" w:sz="0" w:space="0" w:color="auto"/>
            <w:left w:val="none" w:sz="0" w:space="0" w:color="auto"/>
            <w:bottom w:val="none" w:sz="0" w:space="0" w:color="auto"/>
            <w:right w:val="none" w:sz="0" w:space="0" w:color="auto"/>
          </w:divBdr>
        </w:div>
        <w:div w:id="1765027097">
          <w:marLeft w:val="0"/>
          <w:marRight w:val="0"/>
          <w:marTop w:val="0"/>
          <w:marBottom w:val="0"/>
          <w:divBdr>
            <w:top w:val="none" w:sz="0" w:space="0" w:color="auto"/>
            <w:left w:val="none" w:sz="0" w:space="0" w:color="auto"/>
            <w:bottom w:val="none" w:sz="0" w:space="0" w:color="auto"/>
            <w:right w:val="none" w:sz="0" w:space="0" w:color="auto"/>
          </w:divBdr>
        </w:div>
        <w:div w:id="567351826">
          <w:marLeft w:val="0"/>
          <w:marRight w:val="0"/>
          <w:marTop w:val="0"/>
          <w:marBottom w:val="0"/>
          <w:divBdr>
            <w:top w:val="none" w:sz="0" w:space="0" w:color="auto"/>
            <w:left w:val="none" w:sz="0" w:space="0" w:color="auto"/>
            <w:bottom w:val="none" w:sz="0" w:space="0" w:color="auto"/>
            <w:right w:val="none" w:sz="0" w:space="0" w:color="auto"/>
          </w:divBdr>
        </w:div>
        <w:div w:id="688025661">
          <w:marLeft w:val="0"/>
          <w:marRight w:val="0"/>
          <w:marTop w:val="0"/>
          <w:marBottom w:val="0"/>
          <w:divBdr>
            <w:top w:val="none" w:sz="0" w:space="0" w:color="auto"/>
            <w:left w:val="none" w:sz="0" w:space="0" w:color="auto"/>
            <w:bottom w:val="none" w:sz="0" w:space="0" w:color="auto"/>
            <w:right w:val="none" w:sz="0" w:space="0" w:color="auto"/>
          </w:divBdr>
        </w:div>
        <w:div w:id="2104690740">
          <w:marLeft w:val="0"/>
          <w:marRight w:val="0"/>
          <w:marTop w:val="0"/>
          <w:marBottom w:val="0"/>
          <w:divBdr>
            <w:top w:val="none" w:sz="0" w:space="0" w:color="auto"/>
            <w:left w:val="none" w:sz="0" w:space="0" w:color="auto"/>
            <w:bottom w:val="none" w:sz="0" w:space="0" w:color="auto"/>
            <w:right w:val="none" w:sz="0" w:space="0" w:color="auto"/>
          </w:divBdr>
        </w:div>
        <w:div w:id="811675447">
          <w:marLeft w:val="0"/>
          <w:marRight w:val="0"/>
          <w:marTop w:val="0"/>
          <w:marBottom w:val="0"/>
          <w:divBdr>
            <w:top w:val="none" w:sz="0" w:space="0" w:color="auto"/>
            <w:left w:val="none" w:sz="0" w:space="0" w:color="auto"/>
            <w:bottom w:val="none" w:sz="0" w:space="0" w:color="auto"/>
            <w:right w:val="none" w:sz="0" w:space="0" w:color="auto"/>
          </w:divBdr>
        </w:div>
        <w:div w:id="1963027105">
          <w:marLeft w:val="0"/>
          <w:marRight w:val="0"/>
          <w:marTop w:val="0"/>
          <w:marBottom w:val="0"/>
          <w:divBdr>
            <w:top w:val="none" w:sz="0" w:space="0" w:color="auto"/>
            <w:left w:val="none" w:sz="0" w:space="0" w:color="auto"/>
            <w:bottom w:val="none" w:sz="0" w:space="0" w:color="auto"/>
            <w:right w:val="none" w:sz="0" w:space="0" w:color="auto"/>
          </w:divBdr>
        </w:div>
        <w:div w:id="1317035273">
          <w:marLeft w:val="0"/>
          <w:marRight w:val="0"/>
          <w:marTop w:val="0"/>
          <w:marBottom w:val="0"/>
          <w:divBdr>
            <w:top w:val="none" w:sz="0" w:space="0" w:color="auto"/>
            <w:left w:val="none" w:sz="0" w:space="0" w:color="auto"/>
            <w:bottom w:val="none" w:sz="0" w:space="0" w:color="auto"/>
            <w:right w:val="none" w:sz="0" w:space="0" w:color="auto"/>
          </w:divBdr>
        </w:div>
        <w:div w:id="1398745080">
          <w:marLeft w:val="0"/>
          <w:marRight w:val="0"/>
          <w:marTop w:val="0"/>
          <w:marBottom w:val="0"/>
          <w:divBdr>
            <w:top w:val="none" w:sz="0" w:space="0" w:color="auto"/>
            <w:left w:val="none" w:sz="0" w:space="0" w:color="auto"/>
            <w:bottom w:val="none" w:sz="0" w:space="0" w:color="auto"/>
            <w:right w:val="none" w:sz="0" w:space="0" w:color="auto"/>
          </w:divBdr>
        </w:div>
        <w:div w:id="2046438667">
          <w:marLeft w:val="0"/>
          <w:marRight w:val="0"/>
          <w:marTop w:val="0"/>
          <w:marBottom w:val="0"/>
          <w:divBdr>
            <w:top w:val="none" w:sz="0" w:space="0" w:color="auto"/>
            <w:left w:val="none" w:sz="0" w:space="0" w:color="auto"/>
            <w:bottom w:val="none" w:sz="0" w:space="0" w:color="auto"/>
            <w:right w:val="none" w:sz="0" w:space="0" w:color="auto"/>
          </w:divBdr>
        </w:div>
        <w:div w:id="478965742">
          <w:marLeft w:val="0"/>
          <w:marRight w:val="0"/>
          <w:marTop w:val="0"/>
          <w:marBottom w:val="0"/>
          <w:divBdr>
            <w:top w:val="none" w:sz="0" w:space="0" w:color="auto"/>
            <w:left w:val="none" w:sz="0" w:space="0" w:color="auto"/>
            <w:bottom w:val="none" w:sz="0" w:space="0" w:color="auto"/>
            <w:right w:val="none" w:sz="0" w:space="0" w:color="auto"/>
          </w:divBdr>
        </w:div>
        <w:div w:id="350375533">
          <w:marLeft w:val="0"/>
          <w:marRight w:val="0"/>
          <w:marTop w:val="0"/>
          <w:marBottom w:val="0"/>
          <w:divBdr>
            <w:top w:val="none" w:sz="0" w:space="0" w:color="auto"/>
            <w:left w:val="none" w:sz="0" w:space="0" w:color="auto"/>
            <w:bottom w:val="none" w:sz="0" w:space="0" w:color="auto"/>
            <w:right w:val="none" w:sz="0" w:space="0" w:color="auto"/>
          </w:divBdr>
        </w:div>
        <w:div w:id="1208184260">
          <w:marLeft w:val="0"/>
          <w:marRight w:val="0"/>
          <w:marTop w:val="0"/>
          <w:marBottom w:val="0"/>
          <w:divBdr>
            <w:top w:val="none" w:sz="0" w:space="0" w:color="auto"/>
            <w:left w:val="none" w:sz="0" w:space="0" w:color="auto"/>
            <w:bottom w:val="none" w:sz="0" w:space="0" w:color="auto"/>
            <w:right w:val="none" w:sz="0" w:space="0" w:color="auto"/>
          </w:divBdr>
        </w:div>
        <w:div w:id="717431947">
          <w:marLeft w:val="0"/>
          <w:marRight w:val="0"/>
          <w:marTop w:val="0"/>
          <w:marBottom w:val="0"/>
          <w:divBdr>
            <w:top w:val="none" w:sz="0" w:space="0" w:color="auto"/>
            <w:left w:val="none" w:sz="0" w:space="0" w:color="auto"/>
            <w:bottom w:val="none" w:sz="0" w:space="0" w:color="auto"/>
            <w:right w:val="none" w:sz="0" w:space="0" w:color="auto"/>
          </w:divBdr>
        </w:div>
        <w:div w:id="1910536861">
          <w:marLeft w:val="0"/>
          <w:marRight w:val="0"/>
          <w:marTop w:val="0"/>
          <w:marBottom w:val="0"/>
          <w:divBdr>
            <w:top w:val="none" w:sz="0" w:space="0" w:color="auto"/>
            <w:left w:val="none" w:sz="0" w:space="0" w:color="auto"/>
            <w:bottom w:val="none" w:sz="0" w:space="0" w:color="auto"/>
            <w:right w:val="none" w:sz="0" w:space="0" w:color="auto"/>
          </w:divBdr>
        </w:div>
        <w:div w:id="2081319457">
          <w:marLeft w:val="0"/>
          <w:marRight w:val="0"/>
          <w:marTop w:val="0"/>
          <w:marBottom w:val="0"/>
          <w:divBdr>
            <w:top w:val="none" w:sz="0" w:space="0" w:color="auto"/>
            <w:left w:val="none" w:sz="0" w:space="0" w:color="auto"/>
            <w:bottom w:val="none" w:sz="0" w:space="0" w:color="auto"/>
            <w:right w:val="none" w:sz="0" w:space="0" w:color="auto"/>
          </w:divBdr>
        </w:div>
        <w:div w:id="537665608">
          <w:marLeft w:val="0"/>
          <w:marRight w:val="0"/>
          <w:marTop w:val="0"/>
          <w:marBottom w:val="0"/>
          <w:divBdr>
            <w:top w:val="none" w:sz="0" w:space="0" w:color="auto"/>
            <w:left w:val="none" w:sz="0" w:space="0" w:color="auto"/>
            <w:bottom w:val="none" w:sz="0" w:space="0" w:color="auto"/>
            <w:right w:val="none" w:sz="0" w:space="0" w:color="auto"/>
          </w:divBdr>
        </w:div>
        <w:div w:id="1758818079">
          <w:marLeft w:val="0"/>
          <w:marRight w:val="0"/>
          <w:marTop w:val="0"/>
          <w:marBottom w:val="0"/>
          <w:divBdr>
            <w:top w:val="none" w:sz="0" w:space="0" w:color="auto"/>
            <w:left w:val="none" w:sz="0" w:space="0" w:color="auto"/>
            <w:bottom w:val="none" w:sz="0" w:space="0" w:color="auto"/>
            <w:right w:val="none" w:sz="0" w:space="0" w:color="auto"/>
          </w:divBdr>
        </w:div>
        <w:div w:id="499077966">
          <w:marLeft w:val="0"/>
          <w:marRight w:val="0"/>
          <w:marTop w:val="0"/>
          <w:marBottom w:val="0"/>
          <w:divBdr>
            <w:top w:val="none" w:sz="0" w:space="0" w:color="auto"/>
            <w:left w:val="none" w:sz="0" w:space="0" w:color="auto"/>
            <w:bottom w:val="none" w:sz="0" w:space="0" w:color="auto"/>
            <w:right w:val="none" w:sz="0" w:space="0" w:color="auto"/>
          </w:divBdr>
        </w:div>
        <w:div w:id="1929192056">
          <w:marLeft w:val="0"/>
          <w:marRight w:val="0"/>
          <w:marTop w:val="0"/>
          <w:marBottom w:val="0"/>
          <w:divBdr>
            <w:top w:val="none" w:sz="0" w:space="0" w:color="auto"/>
            <w:left w:val="none" w:sz="0" w:space="0" w:color="auto"/>
            <w:bottom w:val="none" w:sz="0" w:space="0" w:color="auto"/>
            <w:right w:val="none" w:sz="0" w:space="0" w:color="auto"/>
          </w:divBdr>
        </w:div>
        <w:div w:id="1804347749">
          <w:marLeft w:val="0"/>
          <w:marRight w:val="0"/>
          <w:marTop w:val="0"/>
          <w:marBottom w:val="0"/>
          <w:divBdr>
            <w:top w:val="none" w:sz="0" w:space="0" w:color="auto"/>
            <w:left w:val="none" w:sz="0" w:space="0" w:color="auto"/>
            <w:bottom w:val="none" w:sz="0" w:space="0" w:color="auto"/>
            <w:right w:val="none" w:sz="0" w:space="0" w:color="auto"/>
          </w:divBdr>
        </w:div>
        <w:div w:id="374039240">
          <w:marLeft w:val="0"/>
          <w:marRight w:val="0"/>
          <w:marTop w:val="0"/>
          <w:marBottom w:val="0"/>
          <w:divBdr>
            <w:top w:val="none" w:sz="0" w:space="0" w:color="auto"/>
            <w:left w:val="none" w:sz="0" w:space="0" w:color="auto"/>
            <w:bottom w:val="none" w:sz="0" w:space="0" w:color="auto"/>
            <w:right w:val="none" w:sz="0" w:space="0" w:color="auto"/>
          </w:divBdr>
        </w:div>
        <w:div w:id="958758818">
          <w:marLeft w:val="0"/>
          <w:marRight w:val="0"/>
          <w:marTop w:val="0"/>
          <w:marBottom w:val="0"/>
          <w:divBdr>
            <w:top w:val="none" w:sz="0" w:space="0" w:color="auto"/>
            <w:left w:val="none" w:sz="0" w:space="0" w:color="auto"/>
            <w:bottom w:val="none" w:sz="0" w:space="0" w:color="auto"/>
            <w:right w:val="none" w:sz="0" w:space="0" w:color="auto"/>
          </w:divBdr>
        </w:div>
        <w:div w:id="418525427">
          <w:marLeft w:val="0"/>
          <w:marRight w:val="0"/>
          <w:marTop w:val="0"/>
          <w:marBottom w:val="0"/>
          <w:divBdr>
            <w:top w:val="none" w:sz="0" w:space="0" w:color="auto"/>
            <w:left w:val="none" w:sz="0" w:space="0" w:color="auto"/>
            <w:bottom w:val="none" w:sz="0" w:space="0" w:color="auto"/>
            <w:right w:val="none" w:sz="0" w:space="0" w:color="auto"/>
          </w:divBdr>
        </w:div>
        <w:div w:id="54009038">
          <w:marLeft w:val="0"/>
          <w:marRight w:val="0"/>
          <w:marTop w:val="0"/>
          <w:marBottom w:val="0"/>
          <w:divBdr>
            <w:top w:val="none" w:sz="0" w:space="0" w:color="auto"/>
            <w:left w:val="none" w:sz="0" w:space="0" w:color="auto"/>
            <w:bottom w:val="none" w:sz="0" w:space="0" w:color="auto"/>
            <w:right w:val="none" w:sz="0" w:space="0" w:color="auto"/>
          </w:divBdr>
        </w:div>
        <w:div w:id="513422572">
          <w:marLeft w:val="0"/>
          <w:marRight w:val="0"/>
          <w:marTop w:val="0"/>
          <w:marBottom w:val="0"/>
          <w:divBdr>
            <w:top w:val="none" w:sz="0" w:space="0" w:color="auto"/>
            <w:left w:val="none" w:sz="0" w:space="0" w:color="auto"/>
            <w:bottom w:val="none" w:sz="0" w:space="0" w:color="auto"/>
            <w:right w:val="none" w:sz="0" w:space="0" w:color="auto"/>
          </w:divBdr>
        </w:div>
        <w:div w:id="1635525980">
          <w:marLeft w:val="0"/>
          <w:marRight w:val="0"/>
          <w:marTop w:val="0"/>
          <w:marBottom w:val="0"/>
          <w:divBdr>
            <w:top w:val="none" w:sz="0" w:space="0" w:color="auto"/>
            <w:left w:val="none" w:sz="0" w:space="0" w:color="auto"/>
            <w:bottom w:val="none" w:sz="0" w:space="0" w:color="auto"/>
            <w:right w:val="none" w:sz="0" w:space="0" w:color="auto"/>
          </w:divBdr>
        </w:div>
        <w:div w:id="1085960379">
          <w:marLeft w:val="0"/>
          <w:marRight w:val="0"/>
          <w:marTop w:val="0"/>
          <w:marBottom w:val="0"/>
          <w:divBdr>
            <w:top w:val="none" w:sz="0" w:space="0" w:color="auto"/>
            <w:left w:val="none" w:sz="0" w:space="0" w:color="auto"/>
            <w:bottom w:val="none" w:sz="0" w:space="0" w:color="auto"/>
            <w:right w:val="none" w:sz="0" w:space="0" w:color="auto"/>
          </w:divBdr>
        </w:div>
        <w:div w:id="1641498983">
          <w:marLeft w:val="0"/>
          <w:marRight w:val="0"/>
          <w:marTop w:val="0"/>
          <w:marBottom w:val="0"/>
          <w:divBdr>
            <w:top w:val="none" w:sz="0" w:space="0" w:color="auto"/>
            <w:left w:val="none" w:sz="0" w:space="0" w:color="auto"/>
            <w:bottom w:val="none" w:sz="0" w:space="0" w:color="auto"/>
            <w:right w:val="none" w:sz="0" w:space="0" w:color="auto"/>
          </w:divBdr>
        </w:div>
        <w:div w:id="13579718">
          <w:marLeft w:val="0"/>
          <w:marRight w:val="0"/>
          <w:marTop w:val="0"/>
          <w:marBottom w:val="0"/>
          <w:divBdr>
            <w:top w:val="none" w:sz="0" w:space="0" w:color="auto"/>
            <w:left w:val="none" w:sz="0" w:space="0" w:color="auto"/>
            <w:bottom w:val="none" w:sz="0" w:space="0" w:color="auto"/>
            <w:right w:val="none" w:sz="0" w:space="0" w:color="auto"/>
          </w:divBdr>
        </w:div>
        <w:div w:id="2075350010">
          <w:marLeft w:val="0"/>
          <w:marRight w:val="0"/>
          <w:marTop w:val="0"/>
          <w:marBottom w:val="0"/>
          <w:divBdr>
            <w:top w:val="none" w:sz="0" w:space="0" w:color="auto"/>
            <w:left w:val="none" w:sz="0" w:space="0" w:color="auto"/>
            <w:bottom w:val="none" w:sz="0" w:space="0" w:color="auto"/>
            <w:right w:val="none" w:sz="0" w:space="0" w:color="auto"/>
          </w:divBdr>
        </w:div>
        <w:div w:id="852454333">
          <w:marLeft w:val="0"/>
          <w:marRight w:val="0"/>
          <w:marTop w:val="0"/>
          <w:marBottom w:val="0"/>
          <w:divBdr>
            <w:top w:val="none" w:sz="0" w:space="0" w:color="auto"/>
            <w:left w:val="none" w:sz="0" w:space="0" w:color="auto"/>
            <w:bottom w:val="none" w:sz="0" w:space="0" w:color="auto"/>
            <w:right w:val="none" w:sz="0" w:space="0" w:color="auto"/>
          </w:divBdr>
        </w:div>
        <w:div w:id="1190997487">
          <w:marLeft w:val="0"/>
          <w:marRight w:val="0"/>
          <w:marTop w:val="0"/>
          <w:marBottom w:val="0"/>
          <w:divBdr>
            <w:top w:val="none" w:sz="0" w:space="0" w:color="auto"/>
            <w:left w:val="none" w:sz="0" w:space="0" w:color="auto"/>
            <w:bottom w:val="none" w:sz="0" w:space="0" w:color="auto"/>
            <w:right w:val="none" w:sz="0" w:space="0" w:color="auto"/>
          </w:divBdr>
        </w:div>
        <w:div w:id="1344088620">
          <w:marLeft w:val="0"/>
          <w:marRight w:val="0"/>
          <w:marTop w:val="0"/>
          <w:marBottom w:val="0"/>
          <w:divBdr>
            <w:top w:val="none" w:sz="0" w:space="0" w:color="auto"/>
            <w:left w:val="none" w:sz="0" w:space="0" w:color="auto"/>
            <w:bottom w:val="none" w:sz="0" w:space="0" w:color="auto"/>
            <w:right w:val="none" w:sz="0" w:space="0" w:color="auto"/>
          </w:divBdr>
        </w:div>
        <w:div w:id="2004234229">
          <w:marLeft w:val="0"/>
          <w:marRight w:val="0"/>
          <w:marTop w:val="0"/>
          <w:marBottom w:val="0"/>
          <w:divBdr>
            <w:top w:val="none" w:sz="0" w:space="0" w:color="auto"/>
            <w:left w:val="none" w:sz="0" w:space="0" w:color="auto"/>
            <w:bottom w:val="none" w:sz="0" w:space="0" w:color="auto"/>
            <w:right w:val="none" w:sz="0" w:space="0" w:color="auto"/>
          </w:divBdr>
        </w:div>
        <w:div w:id="1346830337">
          <w:marLeft w:val="0"/>
          <w:marRight w:val="0"/>
          <w:marTop w:val="0"/>
          <w:marBottom w:val="0"/>
          <w:divBdr>
            <w:top w:val="none" w:sz="0" w:space="0" w:color="auto"/>
            <w:left w:val="none" w:sz="0" w:space="0" w:color="auto"/>
            <w:bottom w:val="none" w:sz="0" w:space="0" w:color="auto"/>
            <w:right w:val="none" w:sz="0" w:space="0" w:color="auto"/>
          </w:divBdr>
        </w:div>
        <w:div w:id="595602922">
          <w:marLeft w:val="0"/>
          <w:marRight w:val="0"/>
          <w:marTop w:val="0"/>
          <w:marBottom w:val="0"/>
          <w:divBdr>
            <w:top w:val="none" w:sz="0" w:space="0" w:color="auto"/>
            <w:left w:val="none" w:sz="0" w:space="0" w:color="auto"/>
            <w:bottom w:val="none" w:sz="0" w:space="0" w:color="auto"/>
            <w:right w:val="none" w:sz="0" w:space="0" w:color="auto"/>
          </w:divBdr>
        </w:div>
        <w:div w:id="241916914">
          <w:marLeft w:val="0"/>
          <w:marRight w:val="0"/>
          <w:marTop w:val="0"/>
          <w:marBottom w:val="0"/>
          <w:divBdr>
            <w:top w:val="none" w:sz="0" w:space="0" w:color="auto"/>
            <w:left w:val="none" w:sz="0" w:space="0" w:color="auto"/>
            <w:bottom w:val="none" w:sz="0" w:space="0" w:color="auto"/>
            <w:right w:val="none" w:sz="0" w:space="0" w:color="auto"/>
          </w:divBdr>
        </w:div>
        <w:div w:id="2068406209">
          <w:marLeft w:val="0"/>
          <w:marRight w:val="0"/>
          <w:marTop w:val="0"/>
          <w:marBottom w:val="0"/>
          <w:divBdr>
            <w:top w:val="none" w:sz="0" w:space="0" w:color="auto"/>
            <w:left w:val="none" w:sz="0" w:space="0" w:color="auto"/>
            <w:bottom w:val="none" w:sz="0" w:space="0" w:color="auto"/>
            <w:right w:val="none" w:sz="0" w:space="0" w:color="auto"/>
          </w:divBdr>
        </w:div>
        <w:div w:id="39208290">
          <w:marLeft w:val="0"/>
          <w:marRight w:val="0"/>
          <w:marTop w:val="0"/>
          <w:marBottom w:val="0"/>
          <w:divBdr>
            <w:top w:val="none" w:sz="0" w:space="0" w:color="auto"/>
            <w:left w:val="none" w:sz="0" w:space="0" w:color="auto"/>
            <w:bottom w:val="none" w:sz="0" w:space="0" w:color="auto"/>
            <w:right w:val="none" w:sz="0" w:space="0" w:color="auto"/>
          </w:divBdr>
        </w:div>
        <w:div w:id="1485202403">
          <w:marLeft w:val="0"/>
          <w:marRight w:val="0"/>
          <w:marTop w:val="0"/>
          <w:marBottom w:val="0"/>
          <w:divBdr>
            <w:top w:val="none" w:sz="0" w:space="0" w:color="auto"/>
            <w:left w:val="none" w:sz="0" w:space="0" w:color="auto"/>
            <w:bottom w:val="none" w:sz="0" w:space="0" w:color="auto"/>
            <w:right w:val="none" w:sz="0" w:space="0" w:color="auto"/>
          </w:divBdr>
        </w:div>
        <w:div w:id="550503971">
          <w:marLeft w:val="0"/>
          <w:marRight w:val="0"/>
          <w:marTop w:val="0"/>
          <w:marBottom w:val="0"/>
          <w:divBdr>
            <w:top w:val="none" w:sz="0" w:space="0" w:color="auto"/>
            <w:left w:val="none" w:sz="0" w:space="0" w:color="auto"/>
            <w:bottom w:val="none" w:sz="0" w:space="0" w:color="auto"/>
            <w:right w:val="none" w:sz="0" w:space="0" w:color="auto"/>
          </w:divBdr>
        </w:div>
        <w:div w:id="1695957966">
          <w:marLeft w:val="0"/>
          <w:marRight w:val="0"/>
          <w:marTop w:val="0"/>
          <w:marBottom w:val="0"/>
          <w:divBdr>
            <w:top w:val="none" w:sz="0" w:space="0" w:color="auto"/>
            <w:left w:val="none" w:sz="0" w:space="0" w:color="auto"/>
            <w:bottom w:val="none" w:sz="0" w:space="0" w:color="auto"/>
            <w:right w:val="none" w:sz="0" w:space="0" w:color="auto"/>
          </w:divBdr>
        </w:div>
        <w:div w:id="1617905434">
          <w:marLeft w:val="0"/>
          <w:marRight w:val="0"/>
          <w:marTop w:val="0"/>
          <w:marBottom w:val="0"/>
          <w:divBdr>
            <w:top w:val="none" w:sz="0" w:space="0" w:color="auto"/>
            <w:left w:val="none" w:sz="0" w:space="0" w:color="auto"/>
            <w:bottom w:val="none" w:sz="0" w:space="0" w:color="auto"/>
            <w:right w:val="none" w:sz="0" w:space="0" w:color="auto"/>
          </w:divBdr>
        </w:div>
        <w:div w:id="1523471815">
          <w:marLeft w:val="0"/>
          <w:marRight w:val="0"/>
          <w:marTop w:val="0"/>
          <w:marBottom w:val="0"/>
          <w:divBdr>
            <w:top w:val="none" w:sz="0" w:space="0" w:color="auto"/>
            <w:left w:val="none" w:sz="0" w:space="0" w:color="auto"/>
            <w:bottom w:val="none" w:sz="0" w:space="0" w:color="auto"/>
            <w:right w:val="none" w:sz="0" w:space="0" w:color="auto"/>
          </w:divBdr>
        </w:div>
        <w:div w:id="1589462434">
          <w:marLeft w:val="0"/>
          <w:marRight w:val="0"/>
          <w:marTop w:val="0"/>
          <w:marBottom w:val="0"/>
          <w:divBdr>
            <w:top w:val="none" w:sz="0" w:space="0" w:color="auto"/>
            <w:left w:val="none" w:sz="0" w:space="0" w:color="auto"/>
            <w:bottom w:val="none" w:sz="0" w:space="0" w:color="auto"/>
            <w:right w:val="none" w:sz="0" w:space="0" w:color="auto"/>
          </w:divBdr>
        </w:div>
        <w:div w:id="1920940473">
          <w:marLeft w:val="0"/>
          <w:marRight w:val="0"/>
          <w:marTop w:val="0"/>
          <w:marBottom w:val="0"/>
          <w:divBdr>
            <w:top w:val="none" w:sz="0" w:space="0" w:color="auto"/>
            <w:left w:val="none" w:sz="0" w:space="0" w:color="auto"/>
            <w:bottom w:val="none" w:sz="0" w:space="0" w:color="auto"/>
            <w:right w:val="none" w:sz="0" w:space="0" w:color="auto"/>
          </w:divBdr>
        </w:div>
        <w:div w:id="1973123540">
          <w:marLeft w:val="0"/>
          <w:marRight w:val="0"/>
          <w:marTop w:val="0"/>
          <w:marBottom w:val="0"/>
          <w:divBdr>
            <w:top w:val="none" w:sz="0" w:space="0" w:color="auto"/>
            <w:left w:val="none" w:sz="0" w:space="0" w:color="auto"/>
            <w:bottom w:val="none" w:sz="0" w:space="0" w:color="auto"/>
            <w:right w:val="none" w:sz="0" w:space="0" w:color="auto"/>
          </w:divBdr>
        </w:div>
        <w:div w:id="1748574496">
          <w:marLeft w:val="0"/>
          <w:marRight w:val="0"/>
          <w:marTop w:val="0"/>
          <w:marBottom w:val="0"/>
          <w:divBdr>
            <w:top w:val="none" w:sz="0" w:space="0" w:color="auto"/>
            <w:left w:val="none" w:sz="0" w:space="0" w:color="auto"/>
            <w:bottom w:val="none" w:sz="0" w:space="0" w:color="auto"/>
            <w:right w:val="none" w:sz="0" w:space="0" w:color="auto"/>
          </w:divBdr>
        </w:div>
        <w:div w:id="1364021104">
          <w:marLeft w:val="0"/>
          <w:marRight w:val="0"/>
          <w:marTop w:val="0"/>
          <w:marBottom w:val="0"/>
          <w:divBdr>
            <w:top w:val="none" w:sz="0" w:space="0" w:color="auto"/>
            <w:left w:val="none" w:sz="0" w:space="0" w:color="auto"/>
            <w:bottom w:val="none" w:sz="0" w:space="0" w:color="auto"/>
            <w:right w:val="none" w:sz="0" w:space="0" w:color="auto"/>
          </w:divBdr>
        </w:div>
        <w:div w:id="739720043">
          <w:marLeft w:val="0"/>
          <w:marRight w:val="0"/>
          <w:marTop w:val="0"/>
          <w:marBottom w:val="0"/>
          <w:divBdr>
            <w:top w:val="none" w:sz="0" w:space="0" w:color="auto"/>
            <w:left w:val="none" w:sz="0" w:space="0" w:color="auto"/>
            <w:bottom w:val="none" w:sz="0" w:space="0" w:color="auto"/>
            <w:right w:val="none" w:sz="0" w:space="0" w:color="auto"/>
          </w:divBdr>
        </w:div>
        <w:div w:id="605381861">
          <w:marLeft w:val="0"/>
          <w:marRight w:val="0"/>
          <w:marTop w:val="0"/>
          <w:marBottom w:val="0"/>
          <w:divBdr>
            <w:top w:val="none" w:sz="0" w:space="0" w:color="auto"/>
            <w:left w:val="none" w:sz="0" w:space="0" w:color="auto"/>
            <w:bottom w:val="none" w:sz="0" w:space="0" w:color="auto"/>
            <w:right w:val="none" w:sz="0" w:space="0" w:color="auto"/>
          </w:divBdr>
        </w:div>
        <w:div w:id="1535265989">
          <w:marLeft w:val="0"/>
          <w:marRight w:val="0"/>
          <w:marTop w:val="0"/>
          <w:marBottom w:val="0"/>
          <w:divBdr>
            <w:top w:val="none" w:sz="0" w:space="0" w:color="auto"/>
            <w:left w:val="none" w:sz="0" w:space="0" w:color="auto"/>
            <w:bottom w:val="none" w:sz="0" w:space="0" w:color="auto"/>
            <w:right w:val="none" w:sz="0" w:space="0" w:color="auto"/>
          </w:divBdr>
        </w:div>
        <w:div w:id="1186677397">
          <w:marLeft w:val="0"/>
          <w:marRight w:val="0"/>
          <w:marTop w:val="0"/>
          <w:marBottom w:val="0"/>
          <w:divBdr>
            <w:top w:val="none" w:sz="0" w:space="0" w:color="auto"/>
            <w:left w:val="none" w:sz="0" w:space="0" w:color="auto"/>
            <w:bottom w:val="none" w:sz="0" w:space="0" w:color="auto"/>
            <w:right w:val="none" w:sz="0" w:space="0" w:color="auto"/>
          </w:divBdr>
        </w:div>
        <w:div w:id="1967002268">
          <w:marLeft w:val="0"/>
          <w:marRight w:val="0"/>
          <w:marTop w:val="0"/>
          <w:marBottom w:val="0"/>
          <w:divBdr>
            <w:top w:val="none" w:sz="0" w:space="0" w:color="auto"/>
            <w:left w:val="none" w:sz="0" w:space="0" w:color="auto"/>
            <w:bottom w:val="none" w:sz="0" w:space="0" w:color="auto"/>
            <w:right w:val="none" w:sz="0" w:space="0" w:color="auto"/>
          </w:divBdr>
        </w:div>
        <w:div w:id="181673571">
          <w:marLeft w:val="0"/>
          <w:marRight w:val="0"/>
          <w:marTop w:val="0"/>
          <w:marBottom w:val="0"/>
          <w:divBdr>
            <w:top w:val="none" w:sz="0" w:space="0" w:color="auto"/>
            <w:left w:val="none" w:sz="0" w:space="0" w:color="auto"/>
            <w:bottom w:val="none" w:sz="0" w:space="0" w:color="auto"/>
            <w:right w:val="none" w:sz="0" w:space="0" w:color="auto"/>
          </w:divBdr>
        </w:div>
        <w:div w:id="1114205184">
          <w:marLeft w:val="0"/>
          <w:marRight w:val="0"/>
          <w:marTop w:val="0"/>
          <w:marBottom w:val="0"/>
          <w:divBdr>
            <w:top w:val="none" w:sz="0" w:space="0" w:color="auto"/>
            <w:left w:val="none" w:sz="0" w:space="0" w:color="auto"/>
            <w:bottom w:val="none" w:sz="0" w:space="0" w:color="auto"/>
            <w:right w:val="none" w:sz="0" w:space="0" w:color="auto"/>
          </w:divBdr>
        </w:div>
        <w:div w:id="1963732914">
          <w:marLeft w:val="0"/>
          <w:marRight w:val="0"/>
          <w:marTop w:val="0"/>
          <w:marBottom w:val="0"/>
          <w:divBdr>
            <w:top w:val="none" w:sz="0" w:space="0" w:color="auto"/>
            <w:left w:val="none" w:sz="0" w:space="0" w:color="auto"/>
            <w:bottom w:val="none" w:sz="0" w:space="0" w:color="auto"/>
            <w:right w:val="none" w:sz="0" w:space="0" w:color="auto"/>
          </w:divBdr>
        </w:div>
        <w:div w:id="1514145938">
          <w:marLeft w:val="0"/>
          <w:marRight w:val="0"/>
          <w:marTop w:val="0"/>
          <w:marBottom w:val="0"/>
          <w:divBdr>
            <w:top w:val="none" w:sz="0" w:space="0" w:color="auto"/>
            <w:left w:val="none" w:sz="0" w:space="0" w:color="auto"/>
            <w:bottom w:val="none" w:sz="0" w:space="0" w:color="auto"/>
            <w:right w:val="none" w:sz="0" w:space="0" w:color="auto"/>
          </w:divBdr>
        </w:div>
        <w:div w:id="1598440759">
          <w:marLeft w:val="0"/>
          <w:marRight w:val="0"/>
          <w:marTop w:val="0"/>
          <w:marBottom w:val="0"/>
          <w:divBdr>
            <w:top w:val="none" w:sz="0" w:space="0" w:color="auto"/>
            <w:left w:val="none" w:sz="0" w:space="0" w:color="auto"/>
            <w:bottom w:val="none" w:sz="0" w:space="0" w:color="auto"/>
            <w:right w:val="none" w:sz="0" w:space="0" w:color="auto"/>
          </w:divBdr>
        </w:div>
        <w:div w:id="1867256709">
          <w:marLeft w:val="0"/>
          <w:marRight w:val="0"/>
          <w:marTop w:val="0"/>
          <w:marBottom w:val="0"/>
          <w:divBdr>
            <w:top w:val="none" w:sz="0" w:space="0" w:color="auto"/>
            <w:left w:val="none" w:sz="0" w:space="0" w:color="auto"/>
            <w:bottom w:val="none" w:sz="0" w:space="0" w:color="auto"/>
            <w:right w:val="none" w:sz="0" w:space="0" w:color="auto"/>
          </w:divBdr>
        </w:div>
        <w:div w:id="1890409495">
          <w:marLeft w:val="0"/>
          <w:marRight w:val="0"/>
          <w:marTop w:val="0"/>
          <w:marBottom w:val="0"/>
          <w:divBdr>
            <w:top w:val="none" w:sz="0" w:space="0" w:color="auto"/>
            <w:left w:val="none" w:sz="0" w:space="0" w:color="auto"/>
            <w:bottom w:val="none" w:sz="0" w:space="0" w:color="auto"/>
            <w:right w:val="none" w:sz="0" w:space="0" w:color="auto"/>
          </w:divBdr>
        </w:div>
        <w:div w:id="2121098079">
          <w:marLeft w:val="0"/>
          <w:marRight w:val="0"/>
          <w:marTop w:val="0"/>
          <w:marBottom w:val="0"/>
          <w:divBdr>
            <w:top w:val="none" w:sz="0" w:space="0" w:color="auto"/>
            <w:left w:val="none" w:sz="0" w:space="0" w:color="auto"/>
            <w:bottom w:val="none" w:sz="0" w:space="0" w:color="auto"/>
            <w:right w:val="none" w:sz="0" w:space="0" w:color="auto"/>
          </w:divBdr>
        </w:div>
        <w:div w:id="1766415198">
          <w:marLeft w:val="0"/>
          <w:marRight w:val="0"/>
          <w:marTop w:val="0"/>
          <w:marBottom w:val="0"/>
          <w:divBdr>
            <w:top w:val="none" w:sz="0" w:space="0" w:color="auto"/>
            <w:left w:val="none" w:sz="0" w:space="0" w:color="auto"/>
            <w:bottom w:val="none" w:sz="0" w:space="0" w:color="auto"/>
            <w:right w:val="none" w:sz="0" w:space="0" w:color="auto"/>
          </w:divBdr>
        </w:div>
        <w:div w:id="1497502111">
          <w:marLeft w:val="0"/>
          <w:marRight w:val="0"/>
          <w:marTop w:val="0"/>
          <w:marBottom w:val="0"/>
          <w:divBdr>
            <w:top w:val="none" w:sz="0" w:space="0" w:color="auto"/>
            <w:left w:val="none" w:sz="0" w:space="0" w:color="auto"/>
            <w:bottom w:val="none" w:sz="0" w:space="0" w:color="auto"/>
            <w:right w:val="none" w:sz="0" w:space="0" w:color="auto"/>
          </w:divBdr>
        </w:div>
        <w:div w:id="358355039">
          <w:marLeft w:val="0"/>
          <w:marRight w:val="0"/>
          <w:marTop w:val="0"/>
          <w:marBottom w:val="0"/>
          <w:divBdr>
            <w:top w:val="none" w:sz="0" w:space="0" w:color="auto"/>
            <w:left w:val="none" w:sz="0" w:space="0" w:color="auto"/>
            <w:bottom w:val="none" w:sz="0" w:space="0" w:color="auto"/>
            <w:right w:val="none" w:sz="0" w:space="0" w:color="auto"/>
          </w:divBdr>
        </w:div>
        <w:div w:id="320621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5966</Words>
  <Characters>34009</Characters>
  <Application>Microsoft Office Word</Application>
  <DocSecurity>0</DocSecurity>
  <Lines>283</Lines>
  <Paragraphs>79</Paragraphs>
  <ScaleCrop>false</ScaleCrop>
  <Company/>
  <LinksUpToDate>false</LinksUpToDate>
  <CharactersWithSpaces>39896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Учиктель</dc:creator>
  <cp:keywords/>
  <dc:description/>
  <cp:lastModifiedBy>Учиктель</cp:lastModifiedBy>
  <cp:revision>2</cp:revision>
  <dcterms:created xsi:type="dcterms:W3CDTF">2021-04-29T06:52:00Z</dcterms:created>
  <dcterms:modified xsi:type="dcterms:W3CDTF">2021-04-29T06:52:00Z</dcterms:modified>
</cp:coreProperties>
</file>